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5565" w:rsidRPr="00635565" w:rsidRDefault="00635565" w:rsidP="00635565">
      <w:pPr>
        <w:spacing w:after="33" w:line="276" w:lineRule="auto"/>
        <w:ind w:right="163" w:firstLine="559"/>
        <w:jc w:val="center"/>
        <w:rPr>
          <w:rFonts w:ascii="Times New Roman" w:eastAsia="Times New Roman" w:hAnsi="Times New Roman" w:cs="Times New Roman"/>
          <w:sz w:val="28"/>
          <w:szCs w:val="28"/>
          <w:lang w:eastAsia="ru-RU"/>
        </w:rPr>
      </w:pPr>
      <w:r w:rsidRPr="00635565">
        <w:rPr>
          <w:rFonts w:ascii="Times New Roman" w:eastAsia="Times New Roman" w:hAnsi="Times New Roman" w:cs="Times New Roman"/>
          <w:color w:val="000000"/>
          <w:sz w:val="28"/>
        </w:rPr>
        <w:tab/>
      </w:r>
      <w:r w:rsidRPr="00635565">
        <w:rPr>
          <w:rFonts w:ascii="Times New Roman" w:eastAsia="Times New Roman" w:hAnsi="Times New Roman" w:cs="Times New Roman"/>
          <w:b/>
          <w:noProof/>
          <w:sz w:val="28"/>
          <w:szCs w:val="28"/>
          <w:lang w:eastAsia="ru-RU"/>
        </w:rPr>
        <w:drawing>
          <wp:inline distT="0" distB="0" distL="0" distR="0" wp14:anchorId="1CCDCC0B" wp14:editId="1E1983A3">
            <wp:extent cx="466725" cy="609600"/>
            <wp:effectExtent l="0" t="0" r="9525" b="0"/>
            <wp:docPr id="1" name="Рисунок 1" descr="Описание: Описание: Описание: Описание: Описание: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Описание: Описание: Описание: 44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p w:rsidR="00635565" w:rsidRPr="00635565" w:rsidRDefault="00635565" w:rsidP="00635565">
      <w:pPr>
        <w:autoSpaceDN w:val="0"/>
        <w:spacing w:after="0" w:line="240" w:lineRule="auto"/>
        <w:jc w:val="center"/>
        <w:rPr>
          <w:rFonts w:ascii="Times New Roman" w:eastAsia="Calibri" w:hAnsi="Times New Roman" w:cs="Times New Roman"/>
          <w:b/>
          <w:sz w:val="28"/>
          <w:szCs w:val="28"/>
        </w:rPr>
      </w:pPr>
      <w:r w:rsidRPr="00635565">
        <w:rPr>
          <w:rFonts w:ascii="Times New Roman" w:eastAsia="Calibri" w:hAnsi="Times New Roman" w:cs="Times New Roman"/>
          <w:b/>
          <w:sz w:val="28"/>
          <w:szCs w:val="28"/>
        </w:rPr>
        <w:t>Администрация города Нижнего Новгорода</w:t>
      </w:r>
    </w:p>
    <w:p w:rsidR="00635565" w:rsidRPr="00635565" w:rsidRDefault="00635565" w:rsidP="00635565">
      <w:pPr>
        <w:autoSpaceDN w:val="0"/>
        <w:spacing w:after="0" w:line="240" w:lineRule="auto"/>
        <w:jc w:val="center"/>
        <w:rPr>
          <w:rFonts w:ascii="Times New Roman" w:eastAsia="Calibri" w:hAnsi="Times New Roman" w:cs="Times New Roman"/>
          <w:b/>
          <w:sz w:val="28"/>
          <w:szCs w:val="28"/>
        </w:rPr>
      </w:pPr>
      <w:r w:rsidRPr="00635565">
        <w:rPr>
          <w:rFonts w:ascii="Times New Roman" w:eastAsia="Calibri" w:hAnsi="Times New Roman" w:cs="Times New Roman"/>
          <w:b/>
          <w:sz w:val="28"/>
          <w:szCs w:val="28"/>
        </w:rPr>
        <w:t>департамент образования</w:t>
      </w:r>
    </w:p>
    <w:p w:rsidR="00635565" w:rsidRPr="00635565" w:rsidRDefault="00635565" w:rsidP="00635565">
      <w:pPr>
        <w:autoSpaceDN w:val="0"/>
        <w:spacing w:after="0" w:line="240" w:lineRule="auto"/>
        <w:ind w:hanging="567"/>
        <w:jc w:val="center"/>
        <w:rPr>
          <w:rFonts w:ascii="Times New Roman" w:eastAsia="Calibri" w:hAnsi="Times New Roman" w:cs="Times New Roman"/>
          <w:b/>
          <w:sz w:val="28"/>
          <w:szCs w:val="28"/>
        </w:rPr>
      </w:pPr>
      <w:r w:rsidRPr="00635565">
        <w:rPr>
          <w:rFonts w:ascii="Times New Roman" w:eastAsia="Calibri" w:hAnsi="Times New Roman" w:cs="Times New Roman"/>
          <w:b/>
          <w:sz w:val="28"/>
          <w:szCs w:val="28"/>
        </w:rPr>
        <w:t>муниципальное бюджетное общеобразовательное учреждение «Лицей № 40»</w:t>
      </w:r>
    </w:p>
    <w:p w:rsidR="00635565" w:rsidRPr="00635565" w:rsidRDefault="00635565" w:rsidP="00635565">
      <w:pPr>
        <w:autoSpaceDN w:val="0"/>
        <w:spacing w:after="0" w:line="240" w:lineRule="auto"/>
        <w:ind w:right="-464" w:hanging="900"/>
        <w:jc w:val="center"/>
        <w:rPr>
          <w:rFonts w:ascii="Times New Roman" w:eastAsia="Calibri" w:hAnsi="Times New Roman" w:cs="Times New Roman"/>
          <w:kern w:val="16"/>
          <w:sz w:val="18"/>
          <w:szCs w:val="18"/>
        </w:rPr>
      </w:pPr>
      <w:r w:rsidRPr="00635565">
        <w:rPr>
          <w:rFonts w:ascii="Times New Roman" w:eastAsia="Calibri" w:hAnsi="Times New Roman" w:cs="Times New Roman"/>
          <w:kern w:val="16"/>
          <w:sz w:val="18"/>
          <w:szCs w:val="18"/>
        </w:rPr>
        <w:t>603006, Россия, г. Нижний Новгород, ул. Варварская д. 15 А, тел.: 433-19-</w:t>
      </w:r>
      <w:proofErr w:type="gramStart"/>
      <w:r w:rsidRPr="00635565">
        <w:rPr>
          <w:rFonts w:ascii="Times New Roman" w:eastAsia="Calibri" w:hAnsi="Times New Roman" w:cs="Times New Roman"/>
          <w:kern w:val="16"/>
          <w:sz w:val="18"/>
          <w:szCs w:val="18"/>
        </w:rPr>
        <w:t>49  факс</w:t>
      </w:r>
      <w:proofErr w:type="gramEnd"/>
      <w:r w:rsidRPr="00635565">
        <w:rPr>
          <w:rFonts w:ascii="Times New Roman" w:eastAsia="Calibri" w:hAnsi="Times New Roman" w:cs="Times New Roman"/>
          <w:kern w:val="16"/>
          <w:sz w:val="18"/>
          <w:szCs w:val="18"/>
        </w:rPr>
        <w:t>: 433-21-61,</w:t>
      </w:r>
    </w:p>
    <w:p w:rsidR="00635565" w:rsidRPr="00635565" w:rsidRDefault="00635565" w:rsidP="00635565">
      <w:pPr>
        <w:autoSpaceDN w:val="0"/>
        <w:spacing w:after="0" w:line="240" w:lineRule="auto"/>
        <w:jc w:val="center"/>
        <w:rPr>
          <w:rFonts w:ascii="Times New Roman" w:eastAsia="Calibri" w:hAnsi="Times New Roman" w:cs="Times New Roman"/>
          <w:color w:val="0000FF"/>
          <w:kern w:val="16"/>
          <w:sz w:val="18"/>
          <w:szCs w:val="18"/>
          <w:u w:val="single"/>
          <w:lang w:val="en-US"/>
        </w:rPr>
      </w:pPr>
      <w:r w:rsidRPr="00635565">
        <w:rPr>
          <w:rFonts w:ascii="Times New Roman" w:eastAsia="Calibri" w:hAnsi="Times New Roman" w:cs="Times New Roman"/>
          <w:kern w:val="16"/>
          <w:sz w:val="18"/>
          <w:szCs w:val="18"/>
          <w:lang w:val="en-US"/>
        </w:rPr>
        <w:t xml:space="preserve">e-mail: </w:t>
      </w:r>
      <w:r w:rsidRPr="00635565">
        <w:rPr>
          <w:rFonts w:ascii="Times New Roman" w:eastAsia="Calibri" w:hAnsi="Times New Roman" w:cs="Times New Roman"/>
          <w:color w:val="0000FF"/>
          <w:kern w:val="16"/>
          <w:sz w:val="18"/>
          <w:szCs w:val="18"/>
          <w:u w:val="single"/>
          <w:lang w:val="en-US"/>
        </w:rPr>
        <w:t>l40_nn@mail.52gov.ru</w:t>
      </w:r>
      <w:r w:rsidRPr="00635565">
        <w:rPr>
          <w:rFonts w:ascii="Times New Roman" w:eastAsia="Calibri" w:hAnsi="Times New Roman" w:cs="Times New Roman"/>
          <w:kern w:val="16"/>
          <w:sz w:val="18"/>
          <w:szCs w:val="18"/>
          <w:lang w:val="en-US"/>
        </w:rPr>
        <w:tab/>
      </w:r>
      <w:r w:rsidRPr="00635565">
        <w:rPr>
          <w:rFonts w:ascii="Times New Roman" w:eastAsia="Calibri" w:hAnsi="Times New Roman" w:cs="Times New Roman"/>
          <w:kern w:val="16"/>
          <w:sz w:val="18"/>
          <w:szCs w:val="18"/>
          <w:lang w:val="en-US"/>
        </w:rPr>
        <w:tab/>
      </w:r>
      <w:r w:rsidRPr="00635565">
        <w:rPr>
          <w:rFonts w:ascii="Times New Roman" w:eastAsia="Calibri" w:hAnsi="Times New Roman" w:cs="Times New Roman"/>
          <w:kern w:val="16"/>
          <w:sz w:val="18"/>
          <w:szCs w:val="18"/>
          <w:lang w:val="en-US"/>
        </w:rPr>
        <w:tab/>
      </w:r>
      <w:hyperlink r:id="rId6" w:history="1">
        <w:r w:rsidRPr="00635565">
          <w:rPr>
            <w:rFonts w:ascii="Times New Roman" w:eastAsia="Calibri" w:hAnsi="Times New Roman" w:cs="Times New Roman"/>
            <w:color w:val="0000FF"/>
            <w:kern w:val="16"/>
            <w:sz w:val="18"/>
            <w:szCs w:val="18"/>
            <w:u w:val="single"/>
            <w:lang w:val="en-US"/>
          </w:rPr>
          <w:t>https://lyceum40nn.ru/</w:t>
        </w:r>
      </w:hyperlink>
    </w:p>
    <w:p w:rsidR="00635565" w:rsidRPr="00635565" w:rsidRDefault="00635565" w:rsidP="00635565">
      <w:pPr>
        <w:autoSpaceDN w:val="0"/>
        <w:spacing w:after="0" w:line="240" w:lineRule="auto"/>
        <w:jc w:val="center"/>
        <w:rPr>
          <w:rFonts w:ascii="Times New Roman" w:eastAsia="Calibri" w:hAnsi="Times New Roman" w:cs="Times New Roman"/>
          <w:color w:val="0000FF"/>
          <w:kern w:val="16"/>
          <w:sz w:val="18"/>
          <w:szCs w:val="18"/>
          <w:u w:val="single"/>
          <w:lang w:val="en-US"/>
        </w:rPr>
      </w:pPr>
    </w:p>
    <w:p w:rsidR="00635565" w:rsidRPr="00635565" w:rsidRDefault="00635565" w:rsidP="00635565">
      <w:pPr>
        <w:autoSpaceDN w:val="0"/>
        <w:spacing w:after="0" w:line="240" w:lineRule="auto"/>
        <w:jc w:val="center"/>
        <w:rPr>
          <w:rFonts w:ascii="Times New Roman" w:eastAsia="Calibri" w:hAnsi="Times New Roman" w:cs="Times New Roman"/>
          <w:kern w:val="16"/>
          <w:sz w:val="18"/>
          <w:szCs w:val="18"/>
          <w:lang w:val="en-US"/>
        </w:rPr>
      </w:pPr>
    </w:p>
    <w:p w:rsidR="00635565" w:rsidRPr="00635565" w:rsidRDefault="00635565" w:rsidP="00635565">
      <w:pPr>
        <w:autoSpaceDN w:val="0"/>
        <w:spacing w:after="0" w:line="240" w:lineRule="auto"/>
        <w:jc w:val="center"/>
        <w:rPr>
          <w:rFonts w:ascii="Times New Roman" w:eastAsia="Calibri" w:hAnsi="Times New Roman" w:cs="Times New Roman"/>
          <w:kern w:val="16"/>
          <w:sz w:val="18"/>
          <w:szCs w:val="18"/>
          <w:lang w:val="en-US"/>
        </w:rPr>
      </w:pPr>
    </w:p>
    <w:p w:rsidR="00FA6CBB" w:rsidRDefault="00FA6CBB" w:rsidP="00FA6CBB">
      <w:pPr>
        <w:spacing w:after="0"/>
        <w:ind w:left="120"/>
      </w:pPr>
    </w:p>
    <w:tbl>
      <w:tblPr>
        <w:tblW w:w="0" w:type="auto"/>
        <w:tblLook w:val="04A0" w:firstRow="1" w:lastRow="0" w:firstColumn="1" w:lastColumn="0" w:noHBand="0" w:noVBand="1"/>
      </w:tblPr>
      <w:tblGrid>
        <w:gridCol w:w="3114"/>
        <w:gridCol w:w="3115"/>
        <w:gridCol w:w="3115"/>
      </w:tblGrid>
      <w:tr w:rsidR="00FA6CBB" w:rsidTr="00FA6CBB">
        <w:tc>
          <w:tcPr>
            <w:tcW w:w="3114" w:type="dxa"/>
          </w:tcPr>
          <w:p w:rsidR="00FA6CBB" w:rsidRDefault="00FA6CBB">
            <w:pPr>
              <w:autoSpaceDE w:val="0"/>
              <w:autoSpaceDN w:val="0"/>
              <w:spacing w:after="0" w:line="240" w:lineRule="auto"/>
              <w:rPr>
                <w:rFonts w:ascii="Times New Roman" w:eastAsia="Times New Roman" w:hAnsi="Times New Roman"/>
                <w:color w:val="000000"/>
                <w:sz w:val="24"/>
                <w:szCs w:val="24"/>
              </w:rPr>
            </w:pPr>
          </w:p>
        </w:tc>
        <w:tc>
          <w:tcPr>
            <w:tcW w:w="3115" w:type="dxa"/>
          </w:tcPr>
          <w:p w:rsidR="00FA6CBB" w:rsidRDefault="00FA6CBB">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СОГЛАСОВАНО</w:t>
            </w:r>
          </w:p>
          <w:p w:rsidR="00FA6CBB" w:rsidRDefault="00FA6CBB">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Заместитель директора по УВР</w:t>
            </w:r>
          </w:p>
          <w:p w:rsidR="00FA6CBB" w:rsidRDefault="00FA6CBB">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FA6CBB" w:rsidRDefault="00FA6CBB">
            <w:pPr>
              <w:autoSpaceDE w:val="0"/>
              <w:autoSpaceDN w:val="0"/>
              <w:spacing w:after="0" w:line="240" w:lineRule="auto"/>
              <w:jc w:val="right"/>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Ю.В. </w:t>
            </w:r>
            <w:proofErr w:type="spellStart"/>
            <w:r>
              <w:rPr>
                <w:rFonts w:ascii="Times New Roman" w:eastAsia="Times New Roman" w:hAnsi="Times New Roman"/>
                <w:color w:val="000000"/>
                <w:sz w:val="24"/>
                <w:szCs w:val="24"/>
              </w:rPr>
              <w:t>Рузанова</w:t>
            </w:r>
            <w:proofErr w:type="spellEnd"/>
          </w:p>
          <w:p w:rsidR="00FA6CBB" w:rsidRDefault="00FA6CBB">
            <w:pPr>
              <w:autoSpaceDE w:val="0"/>
              <w:autoSpaceDN w:val="0"/>
              <w:spacing w:after="0" w:line="240" w:lineRule="auto"/>
              <w:jc w:val="right"/>
              <w:rPr>
                <w:rFonts w:ascii="Times New Roman" w:eastAsia="Times New Roman" w:hAnsi="Times New Roman"/>
                <w:color w:val="000000"/>
                <w:sz w:val="24"/>
                <w:szCs w:val="24"/>
              </w:rPr>
            </w:pPr>
          </w:p>
          <w:p w:rsidR="00FA6CBB" w:rsidRDefault="00FA6CBB">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«______» августа   2024 г.</w:t>
            </w:r>
          </w:p>
          <w:p w:rsidR="00FA6CBB" w:rsidRDefault="00FA6CBB">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FA6CBB" w:rsidRDefault="00FA6CBB">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УТВЕРЖДЕНО</w:t>
            </w:r>
          </w:p>
          <w:p w:rsidR="00FA6CBB" w:rsidRDefault="00FA6CBB">
            <w:pPr>
              <w:autoSpaceDE w:val="0"/>
              <w:autoSpaceDN w:val="0"/>
              <w:spacing w:after="120"/>
              <w:rPr>
                <w:rFonts w:ascii="Times New Roman" w:eastAsia="Times New Roman" w:hAnsi="Times New Roman"/>
                <w:color w:val="000000"/>
                <w:sz w:val="28"/>
                <w:szCs w:val="28"/>
              </w:rPr>
            </w:pPr>
            <w:proofErr w:type="spellStart"/>
            <w:r>
              <w:rPr>
                <w:rFonts w:ascii="Times New Roman" w:eastAsia="Times New Roman" w:hAnsi="Times New Roman"/>
                <w:color w:val="000000"/>
                <w:sz w:val="28"/>
                <w:szCs w:val="28"/>
              </w:rPr>
              <w:t>И.о</w:t>
            </w:r>
            <w:proofErr w:type="spellEnd"/>
            <w:r>
              <w:rPr>
                <w:rFonts w:ascii="Times New Roman" w:eastAsia="Times New Roman" w:hAnsi="Times New Roman"/>
                <w:color w:val="000000"/>
                <w:sz w:val="28"/>
                <w:szCs w:val="28"/>
              </w:rPr>
              <w:t>. директора</w:t>
            </w:r>
          </w:p>
          <w:p w:rsidR="00FA6CBB" w:rsidRDefault="00FA6CBB">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________________________ </w:t>
            </w:r>
          </w:p>
          <w:p w:rsidR="00FA6CBB" w:rsidRDefault="00FA6CBB">
            <w:pPr>
              <w:autoSpaceDE w:val="0"/>
              <w:autoSpaceDN w:val="0"/>
              <w:spacing w:after="0" w:line="240" w:lineRule="auto"/>
              <w:jc w:val="right"/>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Р.Н. </w:t>
            </w:r>
            <w:proofErr w:type="spellStart"/>
            <w:r>
              <w:rPr>
                <w:rFonts w:ascii="Times New Roman" w:eastAsia="Times New Roman" w:hAnsi="Times New Roman"/>
                <w:color w:val="000000"/>
                <w:sz w:val="24"/>
                <w:szCs w:val="24"/>
              </w:rPr>
              <w:t>Шилков</w:t>
            </w:r>
            <w:proofErr w:type="spellEnd"/>
          </w:p>
          <w:p w:rsidR="00FA6CBB" w:rsidRDefault="00FA6CBB">
            <w:pPr>
              <w:autoSpaceDE w:val="0"/>
              <w:autoSpaceDN w:val="0"/>
              <w:spacing w:after="0" w:line="240" w:lineRule="auto"/>
              <w:rPr>
                <w:rFonts w:ascii="Times New Roman" w:eastAsia="Times New Roman" w:hAnsi="Times New Roman"/>
                <w:color w:val="000000"/>
                <w:sz w:val="24"/>
                <w:szCs w:val="24"/>
              </w:rPr>
            </w:pPr>
          </w:p>
          <w:p w:rsidR="00FA6CBB" w:rsidRDefault="00FA6CBB">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Приказ №_______              от «_____» августа   2024 г.</w:t>
            </w:r>
          </w:p>
          <w:p w:rsidR="00FA6CBB" w:rsidRDefault="00FA6CBB">
            <w:pPr>
              <w:autoSpaceDE w:val="0"/>
              <w:autoSpaceDN w:val="0"/>
              <w:spacing w:after="120" w:line="240" w:lineRule="auto"/>
              <w:jc w:val="both"/>
              <w:rPr>
                <w:rFonts w:ascii="Times New Roman" w:eastAsia="Times New Roman" w:hAnsi="Times New Roman"/>
                <w:color w:val="000000"/>
                <w:sz w:val="24"/>
                <w:szCs w:val="24"/>
              </w:rPr>
            </w:pPr>
          </w:p>
        </w:tc>
      </w:tr>
    </w:tbl>
    <w:p w:rsidR="00635565" w:rsidRPr="00635565" w:rsidRDefault="00635565" w:rsidP="00635565">
      <w:pPr>
        <w:autoSpaceDN w:val="0"/>
        <w:spacing w:after="0" w:line="276" w:lineRule="auto"/>
        <w:rPr>
          <w:rFonts w:ascii="Times New Roman" w:eastAsia="Calibri" w:hAnsi="Times New Roman" w:cs="Times New Roman"/>
          <w:sz w:val="28"/>
          <w:szCs w:val="28"/>
        </w:rPr>
      </w:pPr>
    </w:p>
    <w:p w:rsidR="00635565" w:rsidRPr="00635565" w:rsidRDefault="00635565" w:rsidP="00635565">
      <w:pPr>
        <w:autoSpaceDN w:val="0"/>
        <w:spacing w:after="0" w:line="276" w:lineRule="auto"/>
        <w:jc w:val="center"/>
        <w:rPr>
          <w:rFonts w:ascii="Times New Roman" w:eastAsia="Calibri" w:hAnsi="Times New Roman" w:cs="Times New Roman"/>
          <w:b/>
          <w:sz w:val="28"/>
          <w:szCs w:val="28"/>
        </w:rPr>
      </w:pPr>
      <w:r w:rsidRPr="00635565">
        <w:rPr>
          <w:rFonts w:ascii="Times New Roman" w:eastAsia="Calibri" w:hAnsi="Times New Roman" w:cs="Times New Roman"/>
          <w:b/>
          <w:sz w:val="28"/>
          <w:szCs w:val="28"/>
        </w:rPr>
        <w:t>РАБОЧАЯ ПРОГРАММА</w:t>
      </w:r>
    </w:p>
    <w:p w:rsidR="00635565" w:rsidRPr="00635565" w:rsidRDefault="00635565" w:rsidP="00635565">
      <w:pPr>
        <w:autoSpaceDN w:val="0"/>
        <w:spacing w:after="0" w:line="276" w:lineRule="auto"/>
        <w:jc w:val="center"/>
        <w:rPr>
          <w:rFonts w:ascii="Times New Roman" w:eastAsia="Calibri" w:hAnsi="Times New Roman" w:cs="Times New Roman"/>
          <w:b/>
          <w:sz w:val="28"/>
          <w:szCs w:val="28"/>
        </w:rPr>
      </w:pPr>
    </w:p>
    <w:p w:rsidR="00635565" w:rsidRPr="00635565" w:rsidRDefault="00635565" w:rsidP="00635565">
      <w:pPr>
        <w:autoSpaceDN w:val="0"/>
        <w:spacing w:after="0" w:line="276"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по экологии</w:t>
      </w:r>
    </w:p>
    <w:p w:rsidR="00635565" w:rsidRPr="00635565" w:rsidRDefault="00635565" w:rsidP="00635565">
      <w:pPr>
        <w:autoSpaceDN w:val="0"/>
        <w:spacing w:after="0" w:line="276" w:lineRule="auto"/>
        <w:jc w:val="center"/>
        <w:rPr>
          <w:rFonts w:ascii="Times New Roman" w:eastAsia="Calibri" w:hAnsi="Times New Roman" w:cs="Times New Roman"/>
          <w:sz w:val="20"/>
          <w:szCs w:val="20"/>
        </w:rPr>
      </w:pPr>
      <w:r w:rsidRPr="00635565">
        <w:rPr>
          <w:rFonts w:ascii="Times New Roman" w:eastAsia="Calibri" w:hAnsi="Times New Roman" w:cs="Times New Roman"/>
          <w:sz w:val="20"/>
          <w:szCs w:val="20"/>
        </w:rPr>
        <w:t>(предмет, курс, модуль)</w:t>
      </w:r>
    </w:p>
    <w:p w:rsidR="00635565" w:rsidRPr="00635565" w:rsidRDefault="00635565" w:rsidP="00635565">
      <w:pPr>
        <w:autoSpaceDN w:val="0"/>
        <w:spacing w:after="0" w:line="276" w:lineRule="auto"/>
        <w:ind w:firstLine="708"/>
        <w:rPr>
          <w:rFonts w:ascii="Times New Roman" w:eastAsia="Calibri" w:hAnsi="Times New Roman" w:cs="Times New Roman"/>
          <w:sz w:val="28"/>
          <w:szCs w:val="28"/>
        </w:rPr>
      </w:pPr>
      <w:r w:rsidRPr="00635565">
        <w:rPr>
          <w:rFonts w:ascii="Times New Roman" w:eastAsia="Calibri" w:hAnsi="Times New Roman" w:cs="Times New Roman"/>
          <w:sz w:val="28"/>
          <w:szCs w:val="28"/>
        </w:rPr>
        <w:t>Уровень обучения,</w:t>
      </w:r>
      <w:r>
        <w:rPr>
          <w:rFonts w:ascii="Times New Roman" w:eastAsia="Calibri" w:hAnsi="Times New Roman" w:cs="Times New Roman"/>
          <w:sz w:val="28"/>
          <w:szCs w:val="28"/>
        </w:rPr>
        <w:t xml:space="preserve"> класс/ы основное среднее</w:t>
      </w:r>
      <w:r w:rsidRPr="00635565">
        <w:rPr>
          <w:rFonts w:ascii="Times New Roman" w:eastAsia="Calibri" w:hAnsi="Times New Roman" w:cs="Times New Roman"/>
          <w:sz w:val="28"/>
          <w:szCs w:val="28"/>
        </w:rPr>
        <w:t xml:space="preserve"> образование, 10-11 классы</w:t>
      </w:r>
      <w:r w:rsidR="00B52C66">
        <w:rPr>
          <w:rFonts w:ascii="Times New Roman" w:eastAsia="Calibri" w:hAnsi="Times New Roman" w:cs="Times New Roman"/>
          <w:sz w:val="28"/>
          <w:szCs w:val="28"/>
        </w:rPr>
        <w:t>, базовый уровень</w:t>
      </w:r>
    </w:p>
    <w:p w:rsidR="00635565" w:rsidRDefault="00635565" w:rsidP="00635565">
      <w:pPr>
        <w:autoSpaceDN w:val="0"/>
        <w:spacing w:after="0" w:line="276" w:lineRule="auto"/>
        <w:jc w:val="center"/>
        <w:rPr>
          <w:rFonts w:ascii="Times New Roman" w:eastAsia="Calibri" w:hAnsi="Times New Roman" w:cs="Times New Roman"/>
          <w:sz w:val="20"/>
          <w:szCs w:val="20"/>
        </w:rPr>
      </w:pPr>
      <w:r w:rsidRPr="00635565">
        <w:rPr>
          <w:rFonts w:ascii="Times New Roman" w:eastAsia="Calibri" w:hAnsi="Times New Roman" w:cs="Times New Roman"/>
          <w:sz w:val="20"/>
          <w:szCs w:val="20"/>
        </w:rPr>
        <w:t>(НОО, ООО, СОО с указанием классов)</w:t>
      </w:r>
    </w:p>
    <w:p w:rsidR="00635565" w:rsidRPr="00635565" w:rsidRDefault="00635565" w:rsidP="00635565">
      <w:pPr>
        <w:autoSpaceDN w:val="0"/>
        <w:spacing w:after="0" w:line="276" w:lineRule="auto"/>
        <w:jc w:val="center"/>
        <w:rPr>
          <w:rFonts w:ascii="Times New Roman" w:eastAsia="Calibri" w:hAnsi="Times New Roman" w:cs="Times New Roman"/>
          <w:sz w:val="20"/>
          <w:szCs w:val="20"/>
        </w:rPr>
      </w:pPr>
    </w:p>
    <w:p w:rsidR="00B52C66" w:rsidRPr="00B52C66" w:rsidRDefault="00B52C66" w:rsidP="00B52C66">
      <w:pPr>
        <w:suppressAutoHyphens/>
        <w:spacing w:after="0" w:line="240" w:lineRule="auto"/>
        <w:jc w:val="both"/>
        <w:rPr>
          <w:rFonts w:ascii="Times New Roman" w:eastAsia="Andale Sans UI" w:hAnsi="Times New Roman" w:cs="Times New Roman"/>
          <w:b/>
          <w:color w:val="000000"/>
          <w:kern w:val="2"/>
          <w:sz w:val="28"/>
          <w:szCs w:val="28"/>
        </w:rPr>
      </w:pPr>
      <w:r w:rsidRPr="00B52C66">
        <w:rPr>
          <w:rFonts w:ascii="Times New Roman" w:eastAsia="Andale Sans UI" w:hAnsi="Times New Roman" w:cs="Times New Roman"/>
          <w:b/>
          <w:color w:val="000000"/>
          <w:kern w:val="2"/>
          <w:sz w:val="28"/>
          <w:szCs w:val="28"/>
        </w:rPr>
        <w:t xml:space="preserve">Рабочая программа ориентирована на использование учебника Экология: 10-11-е классы: базовый уровень: учебник/ Б.М. </w:t>
      </w:r>
      <w:proofErr w:type="spellStart"/>
      <w:proofErr w:type="gramStart"/>
      <w:r w:rsidRPr="00B52C66">
        <w:rPr>
          <w:rFonts w:ascii="Times New Roman" w:eastAsia="Andale Sans UI" w:hAnsi="Times New Roman" w:cs="Times New Roman"/>
          <w:b/>
          <w:color w:val="000000"/>
          <w:kern w:val="2"/>
          <w:sz w:val="28"/>
          <w:szCs w:val="28"/>
        </w:rPr>
        <w:t>Миркин,Л.Г</w:t>
      </w:r>
      <w:proofErr w:type="spellEnd"/>
      <w:r w:rsidRPr="00B52C66">
        <w:rPr>
          <w:rFonts w:ascii="Times New Roman" w:eastAsia="Andale Sans UI" w:hAnsi="Times New Roman" w:cs="Times New Roman"/>
          <w:b/>
          <w:color w:val="000000"/>
          <w:kern w:val="2"/>
          <w:sz w:val="28"/>
          <w:szCs w:val="28"/>
        </w:rPr>
        <w:t>.</w:t>
      </w:r>
      <w:proofErr w:type="gramEnd"/>
      <w:r w:rsidRPr="00B52C66">
        <w:rPr>
          <w:rFonts w:ascii="Times New Roman" w:eastAsia="Andale Sans UI" w:hAnsi="Times New Roman" w:cs="Times New Roman"/>
          <w:b/>
          <w:color w:val="000000"/>
          <w:kern w:val="2"/>
          <w:sz w:val="28"/>
          <w:szCs w:val="28"/>
        </w:rPr>
        <w:t xml:space="preserve"> Наумова, С.В. </w:t>
      </w:r>
      <w:proofErr w:type="spellStart"/>
      <w:r w:rsidRPr="00B52C66">
        <w:rPr>
          <w:rFonts w:ascii="Times New Roman" w:eastAsia="Andale Sans UI" w:hAnsi="Times New Roman" w:cs="Times New Roman"/>
          <w:b/>
          <w:color w:val="000000"/>
          <w:kern w:val="2"/>
          <w:sz w:val="28"/>
          <w:szCs w:val="28"/>
        </w:rPr>
        <w:t>Суматохин</w:t>
      </w:r>
      <w:proofErr w:type="spellEnd"/>
      <w:r w:rsidRPr="00B52C66">
        <w:rPr>
          <w:rFonts w:ascii="Times New Roman" w:eastAsia="Andale Sans UI" w:hAnsi="Times New Roman" w:cs="Times New Roman"/>
          <w:b/>
          <w:color w:val="000000"/>
          <w:kern w:val="2"/>
          <w:sz w:val="28"/>
          <w:szCs w:val="28"/>
        </w:rPr>
        <w:t>. – 8-е изд., стер. – Москва: Просвещение, 2022г.</w:t>
      </w:r>
    </w:p>
    <w:p w:rsidR="00B52C66" w:rsidRPr="00B52C66" w:rsidRDefault="00B52C66" w:rsidP="00B52C66">
      <w:pPr>
        <w:suppressAutoHyphens/>
        <w:spacing w:after="0" w:line="240" w:lineRule="auto"/>
        <w:jc w:val="both"/>
        <w:rPr>
          <w:rFonts w:ascii="Times New Roman" w:eastAsia="Andale Sans UI" w:hAnsi="Times New Roman" w:cs="Times New Roman"/>
          <w:kern w:val="2"/>
          <w:sz w:val="24"/>
          <w:szCs w:val="24"/>
        </w:rPr>
      </w:pPr>
      <w:r w:rsidRPr="00B52C66">
        <w:rPr>
          <w:rFonts w:ascii="Times New Roman" w:eastAsia="Andale Sans UI" w:hAnsi="Times New Roman" w:cs="Times New Roman"/>
          <w:b/>
          <w:color w:val="000000"/>
          <w:kern w:val="2"/>
          <w:sz w:val="28"/>
          <w:szCs w:val="28"/>
        </w:rPr>
        <w:t xml:space="preserve">Учебник допущен к использованию при реализации в соответствии с Приказом Министерства просвещения Российской Федерации № 254 от 20.05.2020 </w:t>
      </w:r>
      <w:proofErr w:type="gramStart"/>
      <w:r w:rsidRPr="00B52C66">
        <w:rPr>
          <w:rFonts w:ascii="Times New Roman" w:eastAsia="Andale Sans UI" w:hAnsi="Times New Roman" w:cs="Times New Roman"/>
          <w:b/>
          <w:color w:val="000000"/>
          <w:kern w:val="2"/>
          <w:sz w:val="28"/>
          <w:szCs w:val="28"/>
        </w:rPr>
        <w:t>( в</w:t>
      </w:r>
      <w:proofErr w:type="gramEnd"/>
      <w:r w:rsidRPr="00B52C66">
        <w:rPr>
          <w:rFonts w:ascii="Times New Roman" w:eastAsia="Andale Sans UI" w:hAnsi="Times New Roman" w:cs="Times New Roman"/>
          <w:b/>
          <w:color w:val="000000"/>
          <w:kern w:val="2"/>
          <w:sz w:val="28"/>
          <w:szCs w:val="28"/>
        </w:rPr>
        <w:t xml:space="preserve"> редакции приказа № 766 от 23.12.2020)</w:t>
      </w:r>
    </w:p>
    <w:p w:rsidR="00635565" w:rsidRDefault="00635565" w:rsidP="00635565">
      <w:pPr>
        <w:autoSpaceDN w:val="0"/>
        <w:spacing w:after="0" w:line="276" w:lineRule="auto"/>
        <w:jc w:val="center"/>
        <w:rPr>
          <w:rFonts w:ascii="Times New Roman" w:eastAsia="Calibri" w:hAnsi="Times New Roman" w:cs="Times New Roman"/>
          <w:sz w:val="28"/>
          <w:szCs w:val="28"/>
        </w:rPr>
      </w:pPr>
    </w:p>
    <w:p w:rsidR="00635565" w:rsidRPr="00635565" w:rsidRDefault="00635565" w:rsidP="00635565">
      <w:pPr>
        <w:autoSpaceDN w:val="0"/>
        <w:spacing w:after="0" w:line="276" w:lineRule="auto"/>
        <w:jc w:val="center"/>
        <w:rPr>
          <w:rFonts w:ascii="Times New Roman" w:eastAsia="Calibri" w:hAnsi="Times New Roman" w:cs="Times New Roman"/>
          <w:sz w:val="28"/>
          <w:szCs w:val="28"/>
        </w:rPr>
      </w:pPr>
      <w:r w:rsidRPr="00635565">
        <w:rPr>
          <w:rFonts w:ascii="Times New Roman" w:eastAsia="Calibri" w:hAnsi="Times New Roman" w:cs="Times New Roman"/>
          <w:sz w:val="28"/>
          <w:szCs w:val="28"/>
        </w:rPr>
        <w:t>Количество часов 68</w:t>
      </w:r>
    </w:p>
    <w:p w:rsidR="00635565" w:rsidRPr="00635565" w:rsidRDefault="00635565" w:rsidP="00635565">
      <w:pPr>
        <w:autoSpaceDN w:val="0"/>
        <w:spacing w:after="0" w:line="276" w:lineRule="auto"/>
        <w:jc w:val="center"/>
        <w:rPr>
          <w:rFonts w:ascii="Times New Roman" w:eastAsia="Calibri" w:hAnsi="Times New Roman" w:cs="Times New Roman"/>
          <w:sz w:val="28"/>
          <w:szCs w:val="28"/>
        </w:rPr>
      </w:pPr>
    </w:p>
    <w:p w:rsidR="00635565" w:rsidRDefault="00635565" w:rsidP="00FA6CBB">
      <w:pPr>
        <w:autoSpaceDN w:val="0"/>
        <w:spacing w:after="0" w:line="276" w:lineRule="auto"/>
        <w:rPr>
          <w:rFonts w:ascii="Times New Roman" w:eastAsia="Calibri" w:hAnsi="Times New Roman" w:cs="Times New Roman"/>
          <w:sz w:val="28"/>
          <w:szCs w:val="28"/>
        </w:rPr>
      </w:pPr>
    </w:p>
    <w:p w:rsidR="00635565" w:rsidRPr="00635565" w:rsidRDefault="00635565" w:rsidP="00635565">
      <w:pPr>
        <w:autoSpaceDN w:val="0"/>
        <w:spacing w:after="0" w:line="276" w:lineRule="auto"/>
        <w:ind w:firstLine="708"/>
        <w:rPr>
          <w:rFonts w:ascii="Times New Roman" w:eastAsia="Calibri" w:hAnsi="Times New Roman" w:cs="Times New Roman"/>
          <w:sz w:val="28"/>
          <w:szCs w:val="28"/>
        </w:rPr>
      </w:pPr>
    </w:p>
    <w:p w:rsidR="00635565" w:rsidRPr="00635565" w:rsidRDefault="00635565" w:rsidP="00635565">
      <w:pPr>
        <w:autoSpaceDN w:val="0"/>
        <w:spacing w:after="0" w:line="276" w:lineRule="auto"/>
        <w:ind w:firstLine="708"/>
        <w:jc w:val="center"/>
        <w:rPr>
          <w:rFonts w:ascii="Times New Roman" w:eastAsia="Calibri" w:hAnsi="Times New Roman" w:cs="Times New Roman"/>
          <w:sz w:val="28"/>
          <w:szCs w:val="28"/>
        </w:rPr>
      </w:pPr>
      <w:r w:rsidRPr="00635565">
        <w:rPr>
          <w:rFonts w:ascii="Times New Roman" w:eastAsia="Calibri" w:hAnsi="Times New Roman" w:cs="Times New Roman"/>
          <w:sz w:val="28"/>
          <w:szCs w:val="28"/>
        </w:rPr>
        <w:t>Нижний Новгород</w:t>
      </w:r>
    </w:p>
    <w:p w:rsidR="00635565" w:rsidRDefault="00FA6CBB" w:rsidP="00635565">
      <w:pPr>
        <w:autoSpaceDN w:val="0"/>
        <w:spacing w:after="0" w:line="276" w:lineRule="auto"/>
        <w:ind w:firstLine="708"/>
        <w:jc w:val="center"/>
        <w:rPr>
          <w:rFonts w:ascii="Times New Roman" w:eastAsia="Calibri" w:hAnsi="Times New Roman" w:cs="Times New Roman"/>
          <w:sz w:val="28"/>
          <w:szCs w:val="28"/>
        </w:rPr>
      </w:pPr>
      <w:r>
        <w:rPr>
          <w:rFonts w:ascii="Times New Roman" w:eastAsia="Calibri" w:hAnsi="Times New Roman" w:cs="Times New Roman"/>
          <w:sz w:val="28"/>
          <w:szCs w:val="28"/>
        </w:rPr>
        <w:t>2024</w:t>
      </w:r>
      <w:bookmarkStart w:id="0" w:name="_GoBack"/>
      <w:bookmarkEnd w:id="0"/>
      <w:r w:rsidR="00635565" w:rsidRPr="00635565">
        <w:rPr>
          <w:rFonts w:ascii="Times New Roman" w:eastAsia="Calibri" w:hAnsi="Times New Roman" w:cs="Times New Roman"/>
          <w:sz w:val="28"/>
          <w:szCs w:val="28"/>
        </w:rPr>
        <w:t>г.</w:t>
      </w:r>
    </w:p>
    <w:p w:rsidR="00635565" w:rsidRPr="00635565" w:rsidRDefault="00635565" w:rsidP="00635565">
      <w:pPr>
        <w:autoSpaceDN w:val="0"/>
        <w:spacing w:after="0" w:line="276" w:lineRule="auto"/>
        <w:ind w:firstLine="708"/>
        <w:jc w:val="center"/>
        <w:rPr>
          <w:rFonts w:ascii="Times New Roman" w:eastAsia="Calibri" w:hAnsi="Times New Roman" w:cs="Times New Roman"/>
          <w:sz w:val="28"/>
          <w:szCs w:val="28"/>
        </w:rPr>
      </w:pPr>
    </w:p>
    <w:p w:rsidR="00635565" w:rsidRPr="00635565" w:rsidRDefault="00635565" w:rsidP="00635565">
      <w:pPr>
        <w:spacing w:line="256" w:lineRule="auto"/>
        <w:ind w:right="96"/>
        <w:jc w:val="center"/>
        <w:rPr>
          <w:rFonts w:ascii="Times New Roman" w:eastAsia="Times New Roman" w:hAnsi="Times New Roman" w:cs="Times New Roman"/>
          <w:color w:val="000000"/>
          <w:sz w:val="28"/>
        </w:rPr>
      </w:pP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Andale Sans UI" w:hAnsi="Times New Roman" w:cs="Times New Roman"/>
          <w:b/>
          <w:color w:val="000000"/>
          <w:kern w:val="1"/>
          <w:sz w:val="28"/>
          <w:szCs w:val="28"/>
        </w:rPr>
      </w:pPr>
      <w:r w:rsidRPr="008B1460">
        <w:rPr>
          <w:rFonts w:ascii="Times New Roman" w:eastAsia="Andale Sans UI" w:hAnsi="Times New Roman" w:cs="Times New Roman"/>
          <w:b/>
          <w:i/>
          <w:color w:val="000000"/>
          <w:kern w:val="1"/>
          <w:sz w:val="28"/>
          <w:szCs w:val="28"/>
        </w:rPr>
        <w:t>Рабочая программа по учебному предмету</w:t>
      </w: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Andale Sans UI" w:hAnsi="Times New Roman" w:cs="Times New Roman"/>
          <w:kern w:val="1"/>
          <w:sz w:val="24"/>
          <w:szCs w:val="24"/>
        </w:rPr>
      </w:pPr>
      <w:r w:rsidRPr="008B1460">
        <w:rPr>
          <w:rFonts w:ascii="Times New Roman" w:eastAsia="Andale Sans UI" w:hAnsi="Times New Roman" w:cs="Times New Roman"/>
          <w:b/>
          <w:color w:val="000000"/>
          <w:kern w:val="1"/>
          <w:sz w:val="28"/>
          <w:szCs w:val="28"/>
        </w:rPr>
        <w:t>«Экология» 10-11 класс</w:t>
      </w: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ndale Sans UI" w:hAnsi="Times New Roman" w:cs="Times New Roman"/>
          <w:kern w:val="1"/>
          <w:sz w:val="24"/>
          <w:szCs w:val="24"/>
        </w:rPr>
      </w:pP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Andale Sans UI" w:hAnsi="Times New Roman" w:cs="Times New Roman"/>
          <w:kern w:val="1"/>
          <w:sz w:val="24"/>
          <w:szCs w:val="24"/>
        </w:rPr>
      </w:pPr>
      <w:r w:rsidRPr="008B1460">
        <w:rPr>
          <w:rFonts w:ascii="Times New Roman" w:eastAsia="Andale Sans UI" w:hAnsi="Times New Roman" w:cs="Times New Roman"/>
          <w:b/>
          <w:bCs/>
          <w:color w:val="000000"/>
          <w:kern w:val="1"/>
          <w:sz w:val="28"/>
          <w:szCs w:val="28"/>
          <w:u w:val="single"/>
        </w:rPr>
        <w:t>Раздел 1.Требования к уровню подготовки учащихся</w:t>
      </w: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Andale Sans UI" w:hAnsi="Times New Roman" w:cs="Times New Roman"/>
          <w:kern w:val="1"/>
          <w:sz w:val="24"/>
          <w:szCs w:val="24"/>
        </w:rPr>
      </w:pP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ndale Sans UI" w:hAnsi="Times New Roman" w:cs="Times New Roman"/>
          <w:b/>
          <w:color w:val="000000"/>
          <w:kern w:val="1"/>
          <w:sz w:val="24"/>
          <w:szCs w:val="24"/>
        </w:rPr>
      </w:pPr>
      <w:r w:rsidRPr="008B1460">
        <w:rPr>
          <w:rFonts w:ascii="Times New Roman" w:eastAsia="Andale Sans UI" w:hAnsi="Times New Roman" w:cs="Times New Roman"/>
          <w:b/>
          <w:bCs/>
          <w:i/>
          <w:color w:val="000000"/>
          <w:kern w:val="1"/>
          <w:sz w:val="24"/>
          <w:szCs w:val="24"/>
        </w:rPr>
        <w:t>В результате изучения экологии учащиеся должны</w:t>
      </w: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ndale Sans UI" w:hAnsi="Times New Roman" w:cs="Times New Roman"/>
          <w:color w:val="000000"/>
          <w:kern w:val="1"/>
          <w:sz w:val="24"/>
          <w:szCs w:val="24"/>
        </w:rPr>
      </w:pPr>
      <w:r w:rsidRPr="008B1460">
        <w:rPr>
          <w:rFonts w:ascii="Times New Roman" w:eastAsia="Andale Sans UI" w:hAnsi="Times New Roman" w:cs="Times New Roman"/>
          <w:b/>
          <w:color w:val="000000"/>
          <w:kern w:val="1"/>
          <w:sz w:val="24"/>
          <w:szCs w:val="24"/>
        </w:rPr>
        <w:t>знать/понимать:</w:t>
      </w:r>
    </w:p>
    <w:p w:rsidR="008B1460" w:rsidRPr="008B1460" w:rsidRDefault="008B1460" w:rsidP="008B1460">
      <w:pPr>
        <w:widowControl w:val="0"/>
        <w:numPr>
          <w:ilvl w:val="0"/>
          <w:numId w:val="4"/>
        </w:numPr>
        <w:pBdr>
          <w:top w:val="none" w:sz="0" w:space="0" w:color="000000"/>
          <w:left w:val="none" w:sz="0" w:space="0" w:color="000000"/>
          <w:bottom w:val="none" w:sz="0" w:space="0" w:color="000000"/>
          <w:right w:val="none" w:sz="0" w:space="0" w:color="000000"/>
        </w:pBdr>
        <w:tabs>
          <w:tab w:val="left" w:pos="0"/>
        </w:tabs>
        <w:suppressAutoHyphens/>
        <w:spacing w:after="0" w:line="240" w:lineRule="auto"/>
        <w:jc w:val="both"/>
        <w:rPr>
          <w:rFonts w:ascii="Times New Roman" w:eastAsia="Andale Sans UI" w:hAnsi="Times New Roman" w:cs="Times New Roman"/>
          <w:color w:val="000000"/>
          <w:kern w:val="1"/>
          <w:sz w:val="24"/>
          <w:szCs w:val="24"/>
        </w:rPr>
      </w:pPr>
      <w:r w:rsidRPr="008B1460">
        <w:rPr>
          <w:rFonts w:ascii="Times New Roman" w:eastAsia="Andale Sans UI" w:hAnsi="Times New Roman" w:cs="Times New Roman"/>
          <w:color w:val="000000"/>
          <w:kern w:val="1"/>
          <w:sz w:val="24"/>
          <w:szCs w:val="24"/>
        </w:rPr>
        <w:t>знание основных экологических принципов и правил, способствующих формированию ответственного отношения личности к природе;</w:t>
      </w:r>
    </w:p>
    <w:p w:rsidR="008B1460" w:rsidRPr="008B1460" w:rsidRDefault="008B1460" w:rsidP="008B1460">
      <w:pPr>
        <w:widowControl w:val="0"/>
        <w:numPr>
          <w:ilvl w:val="0"/>
          <w:numId w:val="4"/>
        </w:numPr>
        <w:pBdr>
          <w:top w:val="none" w:sz="0" w:space="0" w:color="000000"/>
          <w:left w:val="none" w:sz="0" w:space="0" w:color="000000"/>
          <w:bottom w:val="none" w:sz="0" w:space="0" w:color="000000"/>
          <w:right w:val="none" w:sz="0" w:space="0" w:color="000000"/>
        </w:pBdr>
        <w:tabs>
          <w:tab w:val="left" w:pos="0"/>
        </w:tabs>
        <w:suppressAutoHyphens/>
        <w:spacing w:after="0" w:line="240" w:lineRule="auto"/>
        <w:jc w:val="both"/>
        <w:rPr>
          <w:rFonts w:ascii="Times New Roman" w:eastAsia="Andale Sans UI" w:hAnsi="Times New Roman" w:cs="Times New Roman"/>
          <w:b/>
          <w:color w:val="000000"/>
          <w:kern w:val="1"/>
          <w:sz w:val="24"/>
          <w:szCs w:val="24"/>
        </w:rPr>
      </w:pPr>
      <w:r w:rsidRPr="008B1460">
        <w:rPr>
          <w:rFonts w:ascii="Times New Roman" w:eastAsia="Andale Sans UI" w:hAnsi="Times New Roman" w:cs="Times New Roman"/>
          <w:color w:val="000000"/>
          <w:kern w:val="1"/>
          <w:sz w:val="24"/>
          <w:szCs w:val="24"/>
        </w:rPr>
        <w:t>понимать сущности природных процессов и результатов деятельности человека в биосфере;</w:t>
      </w: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ndale Sans UI" w:hAnsi="Times New Roman" w:cs="Times New Roman"/>
          <w:color w:val="000000"/>
          <w:kern w:val="1"/>
          <w:sz w:val="24"/>
          <w:szCs w:val="24"/>
        </w:rPr>
      </w:pPr>
      <w:r w:rsidRPr="008B1460">
        <w:rPr>
          <w:rFonts w:ascii="Times New Roman" w:eastAsia="Andale Sans UI" w:hAnsi="Times New Roman" w:cs="Times New Roman"/>
          <w:b/>
          <w:color w:val="000000"/>
          <w:kern w:val="1"/>
          <w:sz w:val="24"/>
          <w:szCs w:val="24"/>
        </w:rPr>
        <w:t>Уметь:</w:t>
      </w:r>
    </w:p>
    <w:p w:rsidR="008B1460" w:rsidRPr="008B1460" w:rsidRDefault="008B1460" w:rsidP="008B1460">
      <w:pPr>
        <w:widowControl w:val="0"/>
        <w:numPr>
          <w:ilvl w:val="0"/>
          <w:numId w:val="5"/>
        </w:numPr>
        <w:pBdr>
          <w:top w:val="none" w:sz="0" w:space="0" w:color="000000"/>
          <w:left w:val="none" w:sz="0" w:space="0" w:color="000000"/>
          <w:bottom w:val="none" w:sz="0" w:space="0" w:color="000000"/>
          <w:right w:val="none" w:sz="0" w:space="0" w:color="000000"/>
        </w:pBdr>
        <w:tabs>
          <w:tab w:val="left" w:pos="0"/>
        </w:tabs>
        <w:suppressAutoHyphens/>
        <w:spacing w:after="0" w:line="240" w:lineRule="auto"/>
        <w:jc w:val="both"/>
        <w:rPr>
          <w:rFonts w:ascii="Times New Roman" w:eastAsia="Andale Sans UI" w:hAnsi="Times New Roman" w:cs="Times New Roman"/>
          <w:color w:val="000000"/>
          <w:kern w:val="1"/>
          <w:sz w:val="24"/>
          <w:szCs w:val="24"/>
        </w:rPr>
      </w:pPr>
      <w:r w:rsidRPr="008B1460">
        <w:rPr>
          <w:rFonts w:ascii="Times New Roman" w:eastAsia="Andale Sans UI" w:hAnsi="Times New Roman" w:cs="Times New Roman"/>
          <w:color w:val="000000"/>
          <w:kern w:val="1"/>
          <w:sz w:val="24"/>
          <w:szCs w:val="24"/>
        </w:rPr>
        <w:t>работать с разными источниками информации (учебником, научной и справочной литературой, словарями, Интернетом), анализировать и оценивать информацию;</w:t>
      </w:r>
    </w:p>
    <w:p w:rsidR="008B1460" w:rsidRPr="008B1460" w:rsidRDefault="008B1460" w:rsidP="008B1460">
      <w:pPr>
        <w:widowControl w:val="0"/>
        <w:numPr>
          <w:ilvl w:val="0"/>
          <w:numId w:val="5"/>
        </w:numPr>
        <w:pBdr>
          <w:top w:val="none" w:sz="0" w:space="0" w:color="000000"/>
          <w:left w:val="none" w:sz="0" w:space="0" w:color="000000"/>
          <w:bottom w:val="none" w:sz="0" w:space="0" w:color="000000"/>
          <w:right w:val="none" w:sz="0" w:space="0" w:color="000000"/>
        </w:pBdr>
        <w:tabs>
          <w:tab w:val="left" w:pos="0"/>
        </w:tabs>
        <w:suppressAutoHyphens/>
        <w:spacing w:after="0" w:line="240" w:lineRule="auto"/>
        <w:jc w:val="both"/>
        <w:rPr>
          <w:rFonts w:ascii="Times New Roman" w:eastAsia="Andale Sans UI" w:hAnsi="Times New Roman" w:cs="Times New Roman"/>
          <w:color w:val="000000"/>
          <w:kern w:val="1"/>
          <w:sz w:val="24"/>
          <w:szCs w:val="24"/>
        </w:rPr>
      </w:pPr>
      <w:r w:rsidRPr="008B1460">
        <w:rPr>
          <w:rFonts w:ascii="Times New Roman" w:eastAsia="Andale Sans UI" w:hAnsi="Times New Roman" w:cs="Times New Roman"/>
          <w:color w:val="000000"/>
          <w:kern w:val="1"/>
          <w:sz w:val="24"/>
          <w:szCs w:val="24"/>
        </w:rPr>
        <w:t>выбирать целевые и смысловые установки в своих действиях и поступках по отношению к окружающей среде;</w:t>
      </w:r>
    </w:p>
    <w:p w:rsidR="008B1460" w:rsidRPr="008B1460" w:rsidRDefault="008B1460" w:rsidP="008B1460">
      <w:pPr>
        <w:widowControl w:val="0"/>
        <w:numPr>
          <w:ilvl w:val="0"/>
          <w:numId w:val="5"/>
        </w:numPr>
        <w:pBdr>
          <w:top w:val="none" w:sz="0" w:space="0" w:color="000000"/>
          <w:left w:val="none" w:sz="0" w:space="0" w:color="000000"/>
          <w:bottom w:val="none" w:sz="0" w:space="0" w:color="000000"/>
          <w:right w:val="none" w:sz="0" w:space="0" w:color="000000"/>
        </w:pBdr>
        <w:tabs>
          <w:tab w:val="left" w:pos="0"/>
        </w:tabs>
        <w:suppressAutoHyphens/>
        <w:spacing w:after="0" w:line="240" w:lineRule="auto"/>
        <w:jc w:val="both"/>
        <w:rPr>
          <w:rFonts w:ascii="Times New Roman" w:eastAsia="Andale Sans UI" w:hAnsi="Times New Roman" w:cs="Times New Roman"/>
          <w:kern w:val="1"/>
          <w:sz w:val="24"/>
          <w:szCs w:val="24"/>
        </w:rPr>
      </w:pPr>
      <w:r w:rsidRPr="008B1460">
        <w:rPr>
          <w:rFonts w:ascii="Times New Roman" w:eastAsia="Andale Sans UI" w:hAnsi="Times New Roman" w:cs="Times New Roman"/>
          <w:color w:val="000000"/>
          <w:kern w:val="1"/>
          <w:sz w:val="24"/>
          <w:szCs w:val="24"/>
        </w:rPr>
        <w:t>владеть составляющими исследовательской деятельности, включая умение видеть экологическую проблему, ставить вопросы, выдвигать гипотезы, давать определения понятиям, классифицировать, проводить эксперименты, сравнивать, анализировать, делать выводы и заключения, структурировать материал, объяснять, доказывать, защищать свои идеи;</w:t>
      </w: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ndale Sans UI" w:hAnsi="Times New Roman" w:cs="Times New Roman"/>
          <w:kern w:val="1"/>
          <w:sz w:val="24"/>
          <w:szCs w:val="24"/>
        </w:rPr>
      </w:pP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ndale Sans UI" w:hAnsi="Times New Roman" w:cs="Times New Roman"/>
          <w:color w:val="000000"/>
          <w:kern w:val="1"/>
          <w:sz w:val="24"/>
          <w:szCs w:val="24"/>
        </w:rPr>
      </w:pPr>
      <w:r w:rsidRPr="008B1460">
        <w:rPr>
          <w:rFonts w:ascii="Times New Roman" w:eastAsia="Andale Sans UI" w:hAnsi="Times New Roman" w:cs="Times New Roman"/>
          <w:b/>
          <w:color w:val="000000"/>
          <w:kern w:val="1"/>
          <w:sz w:val="24"/>
          <w:szCs w:val="24"/>
        </w:rPr>
        <w:t>Использовать приобретенные знания и умения в практической деятельности и повседневной жизни для:</w:t>
      </w:r>
    </w:p>
    <w:p w:rsidR="008B1460" w:rsidRPr="008B1460" w:rsidRDefault="008B1460" w:rsidP="008B1460">
      <w:pPr>
        <w:widowControl w:val="0"/>
        <w:numPr>
          <w:ilvl w:val="0"/>
          <w:numId w:val="6"/>
        </w:numPr>
        <w:pBdr>
          <w:top w:val="none" w:sz="0" w:space="0" w:color="000000"/>
          <w:left w:val="none" w:sz="0" w:space="0" w:color="000000"/>
          <w:bottom w:val="none" w:sz="0" w:space="0" w:color="000000"/>
          <w:right w:val="none" w:sz="0" w:space="0" w:color="000000"/>
        </w:pBdr>
        <w:tabs>
          <w:tab w:val="left" w:pos="0"/>
        </w:tabs>
        <w:suppressAutoHyphens/>
        <w:spacing w:after="0" w:line="240" w:lineRule="auto"/>
        <w:jc w:val="both"/>
        <w:rPr>
          <w:rFonts w:ascii="Times New Roman" w:eastAsia="Andale Sans UI" w:hAnsi="Times New Roman" w:cs="Times New Roman"/>
          <w:color w:val="000000"/>
          <w:kern w:val="1"/>
          <w:sz w:val="24"/>
          <w:szCs w:val="24"/>
        </w:rPr>
      </w:pPr>
      <w:r w:rsidRPr="008B1460">
        <w:rPr>
          <w:rFonts w:ascii="Times New Roman" w:eastAsia="Andale Sans UI" w:hAnsi="Times New Roman" w:cs="Times New Roman"/>
          <w:color w:val="000000"/>
          <w:kern w:val="1"/>
          <w:sz w:val="24"/>
          <w:szCs w:val="24"/>
        </w:rPr>
        <w:t>демонстрировать сформированность познавательных интересов и мотивов, направленных на изучение экологии;</w:t>
      </w:r>
    </w:p>
    <w:p w:rsidR="008B1460" w:rsidRPr="008B1460" w:rsidRDefault="008B1460" w:rsidP="008B1460">
      <w:pPr>
        <w:widowControl w:val="0"/>
        <w:numPr>
          <w:ilvl w:val="0"/>
          <w:numId w:val="6"/>
        </w:numPr>
        <w:pBdr>
          <w:top w:val="none" w:sz="0" w:space="0" w:color="000000"/>
          <w:left w:val="none" w:sz="0" w:space="0" w:color="000000"/>
          <w:bottom w:val="none" w:sz="0" w:space="0" w:color="000000"/>
          <w:right w:val="none" w:sz="0" w:space="0" w:color="000000"/>
        </w:pBdr>
        <w:tabs>
          <w:tab w:val="left" w:pos="0"/>
        </w:tabs>
        <w:suppressAutoHyphens/>
        <w:spacing w:after="0" w:line="240" w:lineRule="auto"/>
        <w:jc w:val="both"/>
        <w:rPr>
          <w:rFonts w:ascii="Times New Roman" w:eastAsia="Andale Sans UI" w:hAnsi="Times New Roman" w:cs="Times New Roman"/>
          <w:color w:val="000000"/>
          <w:kern w:val="1"/>
          <w:sz w:val="24"/>
          <w:szCs w:val="24"/>
        </w:rPr>
      </w:pPr>
      <w:r w:rsidRPr="008B1460">
        <w:rPr>
          <w:rFonts w:ascii="Times New Roman" w:eastAsia="Andale Sans UI" w:hAnsi="Times New Roman" w:cs="Times New Roman"/>
          <w:color w:val="000000"/>
          <w:kern w:val="1"/>
          <w:sz w:val="24"/>
          <w:szCs w:val="24"/>
        </w:rPr>
        <w:t>демонстрировать экологическое мировоззрение в образе мышления, чувствах и поведении, а также бережное отношение к использованию водных и земельных ресурсов, зеленых насаждений и особо охраняемых природных территорий;</w:t>
      </w:r>
    </w:p>
    <w:p w:rsidR="008B1460" w:rsidRPr="008B1460" w:rsidRDefault="008B1460" w:rsidP="008B1460">
      <w:pPr>
        <w:widowControl w:val="0"/>
        <w:numPr>
          <w:ilvl w:val="0"/>
          <w:numId w:val="6"/>
        </w:numPr>
        <w:pBdr>
          <w:top w:val="none" w:sz="0" w:space="0" w:color="000000"/>
          <w:left w:val="none" w:sz="0" w:space="0" w:color="000000"/>
          <w:bottom w:val="none" w:sz="0" w:space="0" w:color="000000"/>
          <w:right w:val="none" w:sz="0" w:space="0" w:color="000000"/>
        </w:pBdr>
        <w:tabs>
          <w:tab w:val="left" w:pos="0"/>
        </w:tabs>
        <w:suppressAutoHyphens/>
        <w:spacing w:after="0" w:line="240" w:lineRule="auto"/>
        <w:jc w:val="both"/>
        <w:rPr>
          <w:rFonts w:ascii="Times New Roman" w:eastAsia="Andale Sans UI" w:hAnsi="Times New Roman" w:cs="Times New Roman"/>
          <w:color w:val="000000"/>
          <w:kern w:val="1"/>
          <w:sz w:val="24"/>
          <w:szCs w:val="24"/>
        </w:rPr>
      </w:pPr>
      <w:r w:rsidRPr="008B1460">
        <w:rPr>
          <w:rFonts w:ascii="Times New Roman" w:eastAsia="Andale Sans UI" w:hAnsi="Times New Roman" w:cs="Times New Roman"/>
          <w:color w:val="000000"/>
          <w:kern w:val="1"/>
          <w:sz w:val="24"/>
          <w:szCs w:val="24"/>
        </w:rPr>
        <w:t>демонстрировать личную ответственность перед обществом за создание и сохранение благоприятной окружающей среды;</w:t>
      </w:r>
    </w:p>
    <w:p w:rsidR="008B1460" w:rsidRPr="008B1460" w:rsidRDefault="008B1460" w:rsidP="008B1460">
      <w:pPr>
        <w:widowControl w:val="0"/>
        <w:numPr>
          <w:ilvl w:val="0"/>
          <w:numId w:val="6"/>
        </w:numPr>
        <w:pBdr>
          <w:top w:val="none" w:sz="0" w:space="0" w:color="000000"/>
          <w:left w:val="none" w:sz="0" w:space="0" w:color="000000"/>
          <w:bottom w:val="none" w:sz="0" w:space="0" w:color="000000"/>
          <w:right w:val="none" w:sz="0" w:space="0" w:color="000000"/>
        </w:pBdr>
        <w:tabs>
          <w:tab w:val="left" w:pos="0"/>
        </w:tabs>
        <w:suppressAutoHyphens/>
        <w:spacing w:after="0" w:line="240" w:lineRule="auto"/>
        <w:jc w:val="both"/>
        <w:rPr>
          <w:rFonts w:ascii="Times New Roman" w:eastAsia="Andale Sans UI" w:hAnsi="Times New Roman" w:cs="Times New Roman"/>
          <w:color w:val="000000"/>
          <w:kern w:val="1"/>
          <w:sz w:val="24"/>
          <w:szCs w:val="24"/>
        </w:rPr>
      </w:pPr>
      <w:r w:rsidRPr="008B1460">
        <w:rPr>
          <w:rFonts w:ascii="Times New Roman" w:eastAsia="Andale Sans UI" w:hAnsi="Times New Roman" w:cs="Times New Roman"/>
          <w:color w:val="000000"/>
          <w:kern w:val="1"/>
          <w:sz w:val="24"/>
          <w:szCs w:val="24"/>
        </w:rPr>
        <w:t>осознанно выполнять экологические правила и требования</w:t>
      </w: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ndale Sans UI" w:hAnsi="Times New Roman" w:cs="Times New Roman"/>
          <w:color w:val="000000"/>
          <w:kern w:val="1"/>
          <w:sz w:val="24"/>
          <w:szCs w:val="24"/>
        </w:rPr>
      </w:pP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ndale Sans UI" w:hAnsi="Times New Roman" w:cs="Times New Roman"/>
          <w:color w:val="000000"/>
          <w:kern w:val="1"/>
          <w:sz w:val="24"/>
          <w:szCs w:val="24"/>
        </w:rPr>
      </w:pP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ndale Sans UI" w:hAnsi="Times New Roman" w:cs="Times New Roman"/>
          <w:color w:val="000000"/>
          <w:kern w:val="1"/>
          <w:sz w:val="24"/>
          <w:szCs w:val="24"/>
        </w:rPr>
      </w:pP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Andale Sans UI" w:hAnsi="Times New Roman" w:cs="Times New Roman"/>
          <w:kern w:val="1"/>
          <w:sz w:val="24"/>
          <w:szCs w:val="24"/>
        </w:rPr>
      </w:pPr>
      <w:r w:rsidRPr="008B1460">
        <w:rPr>
          <w:rFonts w:ascii="Times New Roman" w:eastAsia="Andale Sans UI" w:hAnsi="Times New Roman" w:cs="Times New Roman"/>
          <w:b/>
          <w:bCs/>
          <w:color w:val="000000"/>
          <w:kern w:val="1"/>
          <w:sz w:val="28"/>
          <w:szCs w:val="28"/>
          <w:u w:val="single"/>
        </w:rPr>
        <w:t>Раздел 2. Содержание учебного предмета</w:t>
      </w: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Andale Sans UI" w:hAnsi="Times New Roman" w:cs="Times New Roman"/>
          <w:kern w:val="1"/>
          <w:sz w:val="24"/>
          <w:szCs w:val="24"/>
        </w:rPr>
      </w:pP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Andale Sans UI" w:hAnsi="Times New Roman" w:cs="Times New Roman"/>
          <w:b/>
          <w:color w:val="000000"/>
          <w:kern w:val="1"/>
          <w:sz w:val="24"/>
          <w:szCs w:val="24"/>
        </w:rPr>
      </w:pPr>
      <w:r w:rsidRPr="008B1460">
        <w:rPr>
          <w:rFonts w:ascii="Times New Roman" w:eastAsia="Andale Sans UI" w:hAnsi="Times New Roman" w:cs="Times New Roman"/>
          <w:b/>
          <w:color w:val="000000"/>
          <w:kern w:val="1"/>
          <w:sz w:val="24"/>
          <w:szCs w:val="24"/>
        </w:rPr>
        <w:t>10 класс</w:t>
      </w: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Andale Sans UI" w:hAnsi="Times New Roman" w:cs="Times New Roman"/>
          <w:b/>
          <w:color w:val="000000"/>
          <w:kern w:val="1"/>
          <w:sz w:val="24"/>
          <w:szCs w:val="24"/>
        </w:rPr>
      </w:pPr>
      <w:r w:rsidRPr="008B1460">
        <w:rPr>
          <w:rFonts w:ascii="Times New Roman" w:eastAsia="Andale Sans UI" w:hAnsi="Times New Roman" w:cs="Times New Roman"/>
          <w:b/>
          <w:color w:val="000000"/>
          <w:kern w:val="1"/>
          <w:sz w:val="24"/>
          <w:szCs w:val="24"/>
        </w:rPr>
        <w:t>ОБЩАЯ ЭКОЛОГИЯ</w:t>
      </w: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Andale Sans UI" w:hAnsi="Times New Roman" w:cs="Times New Roman"/>
          <w:b/>
          <w:color w:val="000000"/>
          <w:kern w:val="1"/>
          <w:sz w:val="24"/>
          <w:szCs w:val="24"/>
        </w:rPr>
      </w:pP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Andale Sans UI" w:hAnsi="Times New Roman" w:cs="Times New Roman"/>
          <w:color w:val="000000"/>
          <w:kern w:val="1"/>
          <w:sz w:val="24"/>
          <w:szCs w:val="24"/>
        </w:rPr>
      </w:pPr>
      <w:r w:rsidRPr="008B1460">
        <w:rPr>
          <w:rFonts w:ascii="Times New Roman" w:eastAsia="Andale Sans UI" w:hAnsi="Times New Roman" w:cs="Times New Roman"/>
          <w:b/>
          <w:color w:val="000000"/>
          <w:kern w:val="1"/>
          <w:sz w:val="24"/>
          <w:szCs w:val="24"/>
        </w:rPr>
        <w:t>Введение. Экология — междисциплинарный комплекс наук.</w:t>
      </w: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ndale Sans UI" w:hAnsi="Times New Roman" w:cs="Times New Roman"/>
          <w:b/>
          <w:i/>
          <w:color w:val="000000"/>
          <w:kern w:val="1"/>
          <w:sz w:val="24"/>
          <w:szCs w:val="24"/>
        </w:rPr>
      </w:pPr>
      <w:r w:rsidRPr="008B1460">
        <w:rPr>
          <w:rFonts w:ascii="Times New Roman" w:eastAsia="Andale Sans UI" w:hAnsi="Times New Roman" w:cs="Times New Roman"/>
          <w:color w:val="000000"/>
          <w:kern w:val="1"/>
          <w:sz w:val="24"/>
          <w:szCs w:val="24"/>
        </w:rPr>
        <w:t>История экологии. Основоположники экологии: Э. Геккель, К. Линней, А. Лавуазье, Ж.-Б. Ламарк, А. Гумбольдт, Т.-Р. Мальтус, Ч. Дарвин, А.Т. Болотов, К.Ф. Рулье, В.В. Докучаев. Развитие экологии в ХХ в. Современная экология - междисциплинарный комплекс наук. Разделы экологии: общая экология, прикладная экология, социальная экология.</w:t>
      </w: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ndale Sans UI" w:hAnsi="Times New Roman" w:cs="Times New Roman"/>
          <w:b/>
          <w:color w:val="000000"/>
          <w:kern w:val="1"/>
          <w:sz w:val="24"/>
          <w:szCs w:val="24"/>
        </w:rPr>
      </w:pPr>
      <w:r w:rsidRPr="008B1460">
        <w:rPr>
          <w:rFonts w:ascii="Times New Roman" w:eastAsia="Andale Sans UI" w:hAnsi="Times New Roman" w:cs="Times New Roman"/>
          <w:b/>
          <w:i/>
          <w:color w:val="000000"/>
          <w:kern w:val="1"/>
          <w:sz w:val="24"/>
          <w:szCs w:val="24"/>
        </w:rPr>
        <w:t>Демонстрации: </w:t>
      </w:r>
      <w:r w:rsidRPr="008B1460">
        <w:rPr>
          <w:rFonts w:ascii="Times New Roman" w:eastAsia="Andale Sans UI" w:hAnsi="Times New Roman" w:cs="Times New Roman"/>
          <w:color w:val="000000"/>
          <w:kern w:val="1"/>
          <w:sz w:val="24"/>
          <w:szCs w:val="24"/>
        </w:rPr>
        <w:t>портреты ученых-экологов, фрагмент фильма «Этюды о русских ученых», таблица «Основы экологии».</w:t>
      </w: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Andale Sans UI" w:hAnsi="Times New Roman" w:cs="Times New Roman"/>
          <w:b/>
          <w:color w:val="000000"/>
          <w:kern w:val="1"/>
          <w:sz w:val="24"/>
          <w:szCs w:val="24"/>
        </w:rPr>
      </w:pP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Andale Sans UI" w:hAnsi="Times New Roman" w:cs="Times New Roman"/>
          <w:color w:val="000000"/>
          <w:kern w:val="1"/>
          <w:sz w:val="24"/>
          <w:szCs w:val="24"/>
        </w:rPr>
      </w:pPr>
      <w:r w:rsidRPr="008B1460">
        <w:rPr>
          <w:rFonts w:ascii="Times New Roman" w:eastAsia="Andale Sans UI" w:hAnsi="Times New Roman" w:cs="Times New Roman"/>
          <w:b/>
          <w:color w:val="000000"/>
          <w:kern w:val="1"/>
          <w:sz w:val="24"/>
          <w:szCs w:val="24"/>
        </w:rPr>
        <w:t>Тема 1. Организм и условия среды.</w:t>
      </w: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ndale Sans UI" w:hAnsi="Times New Roman" w:cs="Times New Roman"/>
          <w:b/>
          <w:i/>
          <w:color w:val="000000"/>
          <w:kern w:val="1"/>
          <w:sz w:val="24"/>
          <w:szCs w:val="24"/>
        </w:rPr>
      </w:pPr>
      <w:r w:rsidRPr="008B1460">
        <w:rPr>
          <w:rFonts w:ascii="Times New Roman" w:eastAsia="Andale Sans UI" w:hAnsi="Times New Roman" w:cs="Times New Roman"/>
          <w:color w:val="000000"/>
          <w:kern w:val="1"/>
          <w:sz w:val="24"/>
          <w:szCs w:val="24"/>
        </w:rPr>
        <w:t xml:space="preserve">Факториальная экология. Экологические факторы. Условия и ресурсы среды. Прямые и косвенные экологические факторы. Абиотические, биотические, антропогенные факторы. </w:t>
      </w:r>
      <w:r w:rsidRPr="008B1460">
        <w:rPr>
          <w:rFonts w:ascii="Times New Roman" w:eastAsia="Andale Sans UI" w:hAnsi="Times New Roman" w:cs="Times New Roman"/>
          <w:color w:val="000000"/>
          <w:kern w:val="1"/>
          <w:sz w:val="24"/>
          <w:szCs w:val="24"/>
        </w:rPr>
        <w:lastRenderedPageBreak/>
        <w:t>Экология видов - аутэкология. Основные законы отношений организмов и условий среды. Закон оптимума. Закон индивидуальности экологии видов. Закон лимитирующего фактора. Приспособление организмов к условиям среды. Экологические группы видов: гидрофиты, ксерофиты, галофиты, сциофиты, гелиофиты. Эктотермные и эндотермные организмы. Биологическое разнообразие. Факторы, определяющие биологическое разнообразие. Биологическая индикация. Среды жизни: водная, наземно-воздушная, почвенная. Организмы как среда жизни. Плотность среды. Экологические особенности среды. Понятие о жизненной форме. Жизненные формы животных. Правило Бергмана. Жизненные формы растений. Жизненные стратегии растений и животных: виоленты, патиенты, эксплеренты. Пластичность жизненной стратегии.</w:t>
      </w: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ndale Sans UI" w:hAnsi="Times New Roman" w:cs="Times New Roman"/>
          <w:b/>
          <w:i/>
          <w:color w:val="000000"/>
          <w:kern w:val="1"/>
          <w:sz w:val="24"/>
          <w:szCs w:val="24"/>
        </w:rPr>
      </w:pPr>
      <w:r w:rsidRPr="008B1460">
        <w:rPr>
          <w:rFonts w:ascii="Times New Roman" w:eastAsia="Andale Sans UI" w:hAnsi="Times New Roman" w:cs="Times New Roman"/>
          <w:b/>
          <w:i/>
          <w:color w:val="000000"/>
          <w:kern w:val="1"/>
          <w:sz w:val="24"/>
          <w:szCs w:val="24"/>
        </w:rPr>
        <w:t>Демонстрации: </w:t>
      </w:r>
      <w:r w:rsidRPr="008B1460">
        <w:rPr>
          <w:rFonts w:ascii="Times New Roman" w:eastAsia="Andale Sans UI" w:hAnsi="Times New Roman" w:cs="Times New Roman"/>
          <w:color w:val="000000"/>
          <w:kern w:val="1"/>
          <w:sz w:val="24"/>
          <w:szCs w:val="24"/>
        </w:rPr>
        <w:t>фильмы «Сезонные изменения в жизни растений», «Возникновение приспособлений у организмов», «Солнце, жизнь, хлорофилл»; гербарий «Растения кислых почв»; коллекции «Виды защитных окрасок у животных», «Примеры приспособлений у организмов», «Экологические адаптации растений к факторам природной среды».</w:t>
      </w: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ndale Sans UI" w:hAnsi="Times New Roman" w:cs="Times New Roman"/>
          <w:b/>
          <w:color w:val="000000"/>
          <w:kern w:val="1"/>
          <w:sz w:val="24"/>
          <w:szCs w:val="24"/>
        </w:rPr>
      </w:pPr>
      <w:r w:rsidRPr="008B1460">
        <w:rPr>
          <w:rFonts w:ascii="Times New Roman" w:eastAsia="Andale Sans UI" w:hAnsi="Times New Roman" w:cs="Times New Roman"/>
          <w:b/>
          <w:i/>
          <w:color w:val="000000"/>
          <w:kern w:val="1"/>
          <w:sz w:val="24"/>
          <w:szCs w:val="24"/>
        </w:rPr>
        <w:t>Практическая работа. </w:t>
      </w:r>
      <w:r w:rsidRPr="008B1460">
        <w:rPr>
          <w:rFonts w:ascii="Times New Roman" w:eastAsia="Andale Sans UI" w:hAnsi="Times New Roman" w:cs="Times New Roman"/>
          <w:color w:val="000000"/>
          <w:kern w:val="1"/>
          <w:sz w:val="24"/>
          <w:szCs w:val="24"/>
        </w:rPr>
        <w:t>Исследование жизненных форм растений и животных</w:t>
      </w: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Andale Sans UI" w:hAnsi="Times New Roman" w:cs="Times New Roman"/>
          <w:b/>
          <w:color w:val="000000"/>
          <w:kern w:val="1"/>
          <w:sz w:val="24"/>
          <w:szCs w:val="24"/>
        </w:rPr>
      </w:pP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Andale Sans UI" w:hAnsi="Times New Roman" w:cs="Times New Roman"/>
          <w:color w:val="000000"/>
          <w:kern w:val="1"/>
          <w:sz w:val="24"/>
          <w:szCs w:val="24"/>
        </w:rPr>
      </w:pPr>
      <w:r w:rsidRPr="008B1460">
        <w:rPr>
          <w:rFonts w:ascii="Times New Roman" w:eastAsia="Andale Sans UI" w:hAnsi="Times New Roman" w:cs="Times New Roman"/>
          <w:b/>
          <w:color w:val="000000"/>
          <w:kern w:val="1"/>
          <w:sz w:val="24"/>
          <w:szCs w:val="24"/>
        </w:rPr>
        <w:t>Тема 2. Взаимоотношения видов.</w:t>
      </w: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ndale Sans UI" w:hAnsi="Times New Roman" w:cs="Times New Roman"/>
          <w:b/>
          <w:i/>
          <w:color w:val="000000"/>
          <w:kern w:val="1"/>
          <w:sz w:val="24"/>
          <w:szCs w:val="24"/>
        </w:rPr>
      </w:pPr>
      <w:r w:rsidRPr="008B1460">
        <w:rPr>
          <w:rFonts w:ascii="Times New Roman" w:eastAsia="Andale Sans UI" w:hAnsi="Times New Roman" w:cs="Times New Roman"/>
          <w:color w:val="000000"/>
          <w:kern w:val="1"/>
          <w:sz w:val="24"/>
          <w:szCs w:val="24"/>
        </w:rPr>
        <w:t>Типы взаимоотношений организмов. Сигнальные взаимоотношения организмов: зрительные, звуковые, химические. Конкуренция организмов. Диффузная конкуренция. Эксплуатация. Взаимоотношения «растение - фитофаг», «жертва - хищник», «хозяин - паразит». Мутуализм. Протокооперация. Симбиотические организмы. Комменсализм. Копрофаги. Аменсализм. Экологическая ниша. Экологические ниши животных. Экологические ниши растений. Роль экологических ниш в сосуществовании видов. Фундаментальная и реализованная экологические ниши.</w:t>
      </w: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ndale Sans UI" w:hAnsi="Times New Roman" w:cs="Times New Roman"/>
          <w:b/>
          <w:i/>
          <w:color w:val="000000"/>
          <w:kern w:val="1"/>
          <w:sz w:val="24"/>
          <w:szCs w:val="24"/>
        </w:rPr>
      </w:pPr>
      <w:r w:rsidRPr="008B1460">
        <w:rPr>
          <w:rFonts w:ascii="Times New Roman" w:eastAsia="Andale Sans UI" w:hAnsi="Times New Roman" w:cs="Times New Roman"/>
          <w:b/>
          <w:i/>
          <w:color w:val="000000"/>
          <w:kern w:val="1"/>
          <w:sz w:val="24"/>
          <w:szCs w:val="24"/>
        </w:rPr>
        <w:t>Демонстрации: </w:t>
      </w:r>
      <w:r w:rsidRPr="008B1460">
        <w:rPr>
          <w:rFonts w:ascii="Times New Roman" w:eastAsia="Andale Sans UI" w:hAnsi="Times New Roman" w:cs="Times New Roman"/>
          <w:color w:val="000000"/>
          <w:kern w:val="1"/>
          <w:sz w:val="24"/>
          <w:szCs w:val="24"/>
        </w:rPr>
        <w:t>фильмы «Основы экологии», «Экологический альманах»; слайд- фильм «Растения-хищники».</w:t>
      </w: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ndale Sans UI" w:hAnsi="Times New Roman" w:cs="Times New Roman"/>
          <w:b/>
          <w:color w:val="000000"/>
          <w:kern w:val="1"/>
          <w:sz w:val="24"/>
          <w:szCs w:val="24"/>
        </w:rPr>
      </w:pPr>
      <w:r w:rsidRPr="008B1460">
        <w:rPr>
          <w:rFonts w:ascii="Times New Roman" w:eastAsia="Andale Sans UI" w:hAnsi="Times New Roman" w:cs="Times New Roman"/>
          <w:b/>
          <w:i/>
          <w:color w:val="000000"/>
          <w:kern w:val="1"/>
          <w:sz w:val="24"/>
          <w:szCs w:val="24"/>
        </w:rPr>
        <w:t>Практическая работа. </w:t>
      </w:r>
      <w:r w:rsidRPr="008B1460">
        <w:rPr>
          <w:rFonts w:ascii="Times New Roman" w:eastAsia="Andale Sans UI" w:hAnsi="Times New Roman" w:cs="Times New Roman"/>
          <w:color w:val="000000"/>
          <w:kern w:val="1"/>
          <w:sz w:val="24"/>
          <w:szCs w:val="24"/>
        </w:rPr>
        <w:t>Построение модели взаимодействия в системе «хищник - жертва».</w:t>
      </w: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Andale Sans UI" w:hAnsi="Times New Roman" w:cs="Times New Roman"/>
          <w:b/>
          <w:color w:val="000000"/>
          <w:kern w:val="1"/>
          <w:sz w:val="24"/>
          <w:szCs w:val="24"/>
        </w:rPr>
      </w:pP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Andale Sans UI" w:hAnsi="Times New Roman" w:cs="Times New Roman"/>
          <w:color w:val="000000"/>
          <w:kern w:val="1"/>
          <w:sz w:val="24"/>
          <w:szCs w:val="24"/>
        </w:rPr>
      </w:pPr>
      <w:r w:rsidRPr="008B1460">
        <w:rPr>
          <w:rFonts w:ascii="Times New Roman" w:eastAsia="Andale Sans UI" w:hAnsi="Times New Roman" w:cs="Times New Roman"/>
          <w:b/>
          <w:color w:val="000000"/>
          <w:kern w:val="1"/>
          <w:sz w:val="24"/>
          <w:szCs w:val="24"/>
        </w:rPr>
        <w:t>Тема 3. Популяции (4 ч)</w:t>
      </w: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ndale Sans UI" w:hAnsi="Times New Roman" w:cs="Times New Roman"/>
          <w:b/>
          <w:i/>
          <w:color w:val="000000"/>
          <w:kern w:val="1"/>
          <w:sz w:val="24"/>
          <w:szCs w:val="24"/>
        </w:rPr>
      </w:pPr>
      <w:r w:rsidRPr="008B1460">
        <w:rPr>
          <w:rFonts w:ascii="Times New Roman" w:eastAsia="Andale Sans UI" w:hAnsi="Times New Roman" w:cs="Times New Roman"/>
          <w:color w:val="000000"/>
          <w:kern w:val="1"/>
          <w:sz w:val="24"/>
          <w:szCs w:val="24"/>
        </w:rPr>
        <w:t>Популяция. Границы популяций. Биологическое пространство. Биологическое время. Внутривидовая конкуренция в популяции. Взаимовыгодные отношения особей в популяции. Разнообразие особей в популяции. Возрастная структура популяции. Возрастная пирамида. Жизненность особей. Экотип. Численность популяции. Плотность популяции. Биотический потенциал. Саморегулирование плотности популяции. Модели роста популяции. Кривые выживания. Нарушение стабильности популяций в результате деятельности человека. Чрезмерная добыча животных. Максимально допустимая доля изъятия урожая. Разрушение местообитаний. Вселение новых видов. Уничтожение видов, регулирующих плотность популяции.</w:t>
      </w: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ndale Sans UI" w:hAnsi="Times New Roman" w:cs="Times New Roman"/>
          <w:b/>
          <w:i/>
          <w:color w:val="000000"/>
          <w:kern w:val="1"/>
          <w:sz w:val="24"/>
          <w:szCs w:val="24"/>
        </w:rPr>
      </w:pPr>
      <w:r w:rsidRPr="008B1460">
        <w:rPr>
          <w:rFonts w:ascii="Times New Roman" w:eastAsia="Andale Sans UI" w:hAnsi="Times New Roman" w:cs="Times New Roman"/>
          <w:b/>
          <w:i/>
          <w:color w:val="000000"/>
          <w:kern w:val="1"/>
          <w:sz w:val="24"/>
          <w:szCs w:val="24"/>
        </w:rPr>
        <w:t>Демонстрации: </w:t>
      </w:r>
      <w:r w:rsidRPr="008B1460">
        <w:rPr>
          <w:rFonts w:ascii="Times New Roman" w:eastAsia="Andale Sans UI" w:hAnsi="Times New Roman" w:cs="Times New Roman"/>
          <w:color w:val="000000"/>
          <w:kern w:val="1"/>
          <w:sz w:val="24"/>
          <w:szCs w:val="24"/>
        </w:rPr>
        <w:t>карты «Зоогеографическая карта мира», «Зоогеографическая карта России», «Растительность мира»; слайд-фильм «Популяция - элементарная единица эволюции»; таблицы «Пищевые цепи», «Экологическая пирамида».</w:t>
      </w: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ndale Sans UI" w:hAnsi="Times New Roman" w:cs="Times New Roman"/>
          <w:b/>
          <w:color w:val="000000"/>
          <w:kern w:val="1"/>
          <w:sz w:val="24"/>
          <w:szCs w:val="24"/>
        </w:rPr>
      </w:pPr>
      <w:r w:rsidRPr="008B1460">
        <w:rPr>
          <w:rFonts w:ascii="Times New Roman" w:eastAsia="Andale Sans UI" w:hAnsi="Times New Roman" w:cs="Times New Roman"/>
          <w:b/>
          <w:i/>
          <w:color w:val="000000"/>
          <w:kern w:val="1"/>
          <w:sz w:val="24"/>
          <w:szCs w:val="24"/>
        </w:rPr>
        <w:t>Практическая работа. </w:t>
      </w:r>
      <w:r w:rsidRPr="008B1460">
        <w:rPr>
          <w:rFonts w:ascii="Times New Roman" w:eastAsia="Andale Sans UI" w:hAnsi="Times New Roman" w:cs="Times New Roman"/>
          <w:color w:val="000000"/>
          <w:kern w:val="1"/>
          <w:sz w:val="24"/>
          <w:szCs w:val="24"/>
        </w:rPr>
        <w:t>Построение кривой экспоненциального роста численности популяции.</w:t>
      </w: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Andale Sans UI" w:hAnsi="Times New Roman" w:cs="Times New Roman"/>
          <w:b/>
          <w:color w:val="000000"/>
          <w:kern w:val="1"/>
          <w:sz w:val="24"/>
          <w:szCs w:val="24"/>
        </w:rPr>
      </w:pP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Andale Sans UI" w:hAnsi="Times New Roman" w:cs="Times New Roman"/>
          <w:color w:val="000000"/>
          <w:kern w:val="1"/>
          <w:sz w:val="24"/>
          <w:szCs w:val="24"/>
        </w:rPr>
      </w:pPr>
      <w:r w:rsidRPr="008B1460">
        <w:rPr>
          <w:rFonts w:ascii="Times New Roman" w:eastAsia="Andale Sans UI" w:hAnsi="Times New Roman" w:cs="Times New Roman"/>
          <w:b/>
          <w:color w:val="000000"/>
          <w:kern w:val="1"/>
          <w:sz w:val="24"/>
          <w:szCs w:val="24"/>
        </w:rPr>
        <w:t>Тема 4. Общая характеристика экосистемы.</w:t>
      </w: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ndale Sans UI" w:hAnsi="Times New Roman" w:cs="Times New Roman"/>
          <w:b/>
          <w:i/>
          <w:color w:val="000000"/>
          <w:kern w:val="1"/>
          <w:sz w:val="24"/>
          <w:szCs w:val="24"/>
        </w:rPr>
      </w:pPr>
      <w:r w:rsidRPr="008B1460">
        <w:rPr>
          <w:rFonts w:ascii="Times New Roman" w:eastAsia="Andale Sans UI" w:hAnsi="Times New Roman" w:cs="Times New Roman"/>
          <w:color w:val="000000"/>
          <w:kern w:val="1"/>
          <w:sz w:val="24"/>
          <w:szCs w:val="24"/>
        </w:rPr>
        <w:t xml:space="preserve">Экосистема. Биотические и абиотические компоненты экосистемы. Биота. Детрит. Биокосное тело. Продуценты. Консументы. Редуценты. Почва как биокосное тело. Гумус. Разнообразие почв. Зональные типы почв. Черноземы. Каштановые, бурые почвы и сероземы. Подзолистые почвы. Серые лесные почвы. Внезональные типы почв. Пойменные, болотные, горные почвы. Потоки вещества и энергии в экосистеме. Пищевые цепи (пастбищные и детритные). Пищевые сети. Передача энергии в экосистеме. Полнота выедания. Биомасса. Биологическая аккумуляция веществ. Структура биологической продукции экосистемы. Запас биомассы в экосистеме. </w:t>
      </w:r>
      <w:r w:rsidRPr="008B1460">
        <w:rPr>
          <w:rFonts w:ascii="Times New Roman" w:eastAsia="Andale Sans UI" w:hAnsi="Times New Roman" w:cs="Times New Roman"/>
          <w:color w:val="000000"/>
          <w:kern w:val="1"/>
          <w:sz w:val="24"/>
          <w:szCs w:val="24"/>
        </w:rPr>
        <w:lastRenderedPageBreak/>
        <w:t>Экологические пирамиды биомассы, численности, энергии. Экологическое равновесие в экосистеме.</w:t>
      </w: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ndale Sans UI" w:hAnsi="Times New Roman" w:cs="Times New Roman"/>
          <w:b/>
          <w:i/>
          <w:color w:val="000000"/>
          <w:kern w:val="1"/>
          <w:sz w:val="24"/>
          <w:szCs w:val="24"/>
        </w:rPr>
      </w:pPr>
      <w:r w:rsidRPr="008B1460">
        <w:rPr>
          <w:rFonts w:ascii="Times New Roman" w:eastAsia="Andale Sans UI" w:hAnsi="Times New Roman" w:cs="Times New Roman"/>
          <w:b/>
          <w:i/>
          <w:color w:val="000000"/>
          <w:kern w:val="1"/>
          <w:sz w:val="24"/>
          <w:szCs w:val="24"/>
        </w:rPr>
        <w:t>Демонстрации: </w:t>
      </w:r>
      <w:r w:rsidRPr="008B1460">
        <w:rPr>
          <w:rFonts w:ascii="Times New Roman" w:eastAsia="Andale Sans UI" w:hAnsi="Times New Roman" w:cs="Times New Roman"/>
          <w:color w:val="000000"/>
          <w:kern w:val="1"/>
          <w:sz w:val="24"/>
          <w:szCs w:val="24"/>
        </w:rPr>
        <w:t>фильмы «Природные сообщества», «Растительные сообщества», «Экологические системы и их охрана»; гербарий «Растительные сообщества»; коллекция «Биоценоз пресного водоема»; слайд-фильм «Типичные биогеоценозы»; карта «Почвы России».</w:t>
      </w: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ndale Sans UI" w:hAnsi="Times New Roman" w:cs="Times New Roman"/>
          <w:b/>
          <w:color w:val="000000"/>
          <w:kern w:val="1"/>
          <w:sz w:val="24"/>
          <w:szCs w:val="24"/>
        </w:rPr>
      </w:pPr>
      <w:r w:rsidRPr="008B1460">
        <w:rPr>
          <w:rFonts w:ascii="Times New Roman" w:eastAsia="Andale Sans UI" w:hAnsi="Times New Roman" w:cs="Times New Roman"/>
          <w:b/>
          <w:i/>
          <w:color w:val="000000"/>
          <w:kern w:val="1"/>
          <w:sz w:val="24"/>
          <w:szCs w:val="24"/>
        </w:rPr>
        <w:t>Практические работы. </w:t>
      </w:r>
      <w:r w:rsidRPr="008B1460">
        <w:rPr>
          <w:rFonts w:ascii="Times New Roman" w:eastAsia="Andale Sans UI" w:hAnsi="Times New Roman" w:cs="Times New Roman"/>
          <w:color w:val="000000"/>
          <w:kern w:val="1"/>
          <w:sz w:val="24"/>
          <w:szCs w:val="24"/>
        </w:rPr>
        <w:t>Изучение качественного состава микробиоценоза почвы. Определение уровня кислотности почвы по водной суспензии.</w:t>
      </w: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Andale Sans UI" w:hAnsi="Times New Roman" w:cs="Times New Roman"/>
          <w:b/>
          <w:color w:val="000000"/>
          <w:kern w:val="1"/>
          <w:sz w:val="24"/>
          <w:szCs w:val="24"/>
        </w:rPr>
      </w:pP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Andale Sans UI" w:hAnsi="Times New Roman" w:cs="Times New Roman"/>
          <w:color w:val="000000"/>
          <w:kern w:val="1"/>
          <w:sz w:val="24"/>
          <w:szCs w:val="24"/>
        </w:rPr>
      </w:pPr>
      <w:r w:rsidRPr="008B1460">
        <w:rPr>
          <w:rFonts w:ascii="Times New Roman" w:eastAsia="Andale Sans UI" w:hAnsi="Times New Roman" w:cs="Times New Roman"/>
          <w:b/>
          <w:color w:val="000000"/>
          <w:kern w:val="1"/>
          <w:sz w:val="24"/>
          <w:szCs w:val="24"/>
        </w:rPr>
        <w:t>Тема 5. Динамика экосистем.</w:t>
      </w: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ndale Sans UI" w:hAnsi="Times New Roman" w:cs="Times New Roman"/>
          <w:b/>
          <w:i/>
          <w:color w:val="000000"/>
          <w:kern w:val="1"/>
          <w:sz w:val="24"/>
          <w:szCs w:val="24"/>
        </w:rPr>
      </w:pPr>
      <w:r w:rsidRPr="008B1460">
        <w:rPr>
          <w:rFonts w:ascii="Times New Roman" w:eastAsia="Andale Sans UI" w:hAnsi="Times New Roman" w:cs="Times New Roman"/>
          <w:color w:val="000000"/>
          <w:kern w:val="1"/>
          <w:sz w:val="24"/>
          <w:szCs w:val="24"/>
        </w:rPr>
        <w:t>Естественные изменения экосистем. Обратимые изменения экосистемы: суточные, сезонные, разногодичные. Экологические сукцессии. Автогенные сукцессии. Антропогенные сукцессии. Пастбищная дигрессия. Рекреационная сукцессия. Сукцессия эвтрофикации озер. Восстановительные сукцессии. Рекультивация земель. Сукцессии, вызываемые заносом видов.</w:t>
      </w: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ndale Sans UI" w:hAnsi="Times New Roman" w:cs="Times New Roman"/>
          <w:b/>
          <w:i/>
          <w:color w:val="000000"/>
          <w:kern w:val="1"/>
          <w:sz w:val="24"/>
          <w:szCs w:val="24"/>
        </w:rPr>
      </w:pPr>
      <w:r w:rsidRPr="008B1460">
        <w:rPr>
          <w:rFonts w:ascii="Times New Roman" w:eastAsia="Andale Sans UI" w:hAnsi="Times New Roman" w:cs="Times New Roman"/>
          <w:b/>
          <w:i/>
          <w:color w:val="000000"/>
          <w:kern w:val="1"/>
          <w:sz w:val="24"/>
          <w:szCs w:val="24"/>
        </w:rPr>
        <w:t>Демонстрации: </w:t>
      </w:r>
      <w:r w:rsidRPr="008B1460">
        <w:rPr>
          <w:rFonts w:ascii="Times New Roman" w:eastAsia="Andale Sans UI" w:hAnsi="Times New Roman" w:cs="Times New Roman"/>
          <w:color w:val="000000"/>
          <w:kern w:val="1"/>
          <w:sz w:val="24"/>
          <w:szCs w:val="24"/>
        </w:rPr>
        <w:t>таблицы «Основы экологии», «Зарастание озера»; фильмы «Экологические системы», «Сезонные изменения в жизни растений», «Сезонные изменения в жизни животных».</w:t>
      </w: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ndale Sans UI" w:hAnsi="Times New Roman" w:cs="Times New Roman"/>
          <w:b/>
          <w:i/>
          <w:color w:val="000000"/>
          <w:kern w:val="1"/>
          <w:sz w:val="24"/>
          <w:szCs w:val="24"/>
        </w:rPr>
      </w:pPr>
      <w:r w:rsidRPr="008B1460">
        <w:rPr>
          <w:rFonts w:ascii="Times New Roman" w:eastAsia="Andale Sans UI" w:hAnsi="Times New Roman" w:cs="Times New Roman"/>
          <w:b/>
          <w:i/>
          <w:color w:val="000000"/>
          <w:kern w:val="1"/>
          <w:sz w:val="24"/>
          <w:szCs w:val="24"/>
        </w:rPr>
        <w:t>Практическая работа. </w:t>
      </w:r>
      <w:r w:rsidRPr="008B1460">
        <w:rPr>
          <w:rFonts w:ascii="Times New Roman" w:eastAsia="Andale Sans UI" w:hAnsi="Times New Roman" w:cs="Times New Roman"/>
          <w:color w:val="000000"/>
          <w:kern w:val="1"/>
          <w:sz w:val="24"/>
          <w:szCs w:val="24"/>
        </w:rPr>
        <w:t>Изучение изменений сообщества простейших в водных культурах.</w:t>
      </w: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ndale Sans UI" w:hAnsi="Times New Roman" w:cs="Times New Roman"/>
          <w:b/>
          <w:color w:val="000000"/>
          <w:kern w:val="1"/>
          <w:sz w:val="24"/>
          <w:szCs w:val="24"/>
        </w:rPr>
      </w:pPr>
      <w:r w:rsidRPr="008B1460">
        <w:rPr>
          <w:rFonts w:ascii="Times New Roman" w:eastAsia="Andale Sans UI" w:hAnsi="Times New Roman" w:cs="Times New Roman"/>
          <w:b/>
          <w:i/>
          <w:color w:val="000000"/>
          <w:kern w:val="1"/>
          <w:sz w:val="24"/>
          <w:szCs w:val="24"/>
        </w:rPr>
        <w:t>Экскурсия. </w:t>
      </w:r>
      <w:r w:rsidRPr="008B1460">
        <w:rPr>
          <w:rFonts w:ascii="Times New Roman" w:eastAsia="Andale Sans UI" w:hAnsi="Times New Roman" w:cs="Times New Roman"/>
          <w:color w:val="000000"/>
          <w:kern w:val="1"/>
          <w:sz w:val="24"/>
          <w:szCs w:val="24"/>
        </w:rPr>
        <w:t>Саморазвитие природных экосистем и восстановление нарушенных экосистем.</w:t>
      </w: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Andale Sans UI" w:hAnsi="Times New Roman" w:cs="Times New Roman"/>
          <w:b/>
          <w:color w:val="000000"/>
          <w:kern w:val="1"/>
          <w:sz w:val="24"/>
          <w:szCs w:val="24"/>
        </w:rPr>
      </w:pP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Andale Sans UI" w:hAnsi="Times New Roman" w:cs="Times New Roman"/>
          <w:color w:val="000000"/>
          <w:kern w:val="1"/>
          <w:sz w:val="24"/>
          <w:szCs w:val="24"/>
        </w:rPr>
      </w:pPr>
      <w:r w:rsidRPr="008B1460">
        <w:rPr>
          <w:rFonts w:ascii="Times New Roman" w:eastAsia="Andale Sans UI" w:hAnsi="Times New Roman" w:cs="Times New Roman"/>
          <w:b/>
          <w:color w:val="000000"/>
          <w:kern w:val="1"/>
          <w:sz w:val="24"/>
          <w:szCs w:val="24"/>
        </w:rPr>
        <w:t>Тема 6. Разнообразие экосистем.</w:t>
      </w: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ndale Sans UI" w:hAnsi="Times New Roman" w:cs="Times New Roman"/>
          <w:b/>
          <w:i/>
          <w:color w:val="000000"/>
          <w:kern w:val="1"/>
          <w:sz w:val="24"/>
          <w:szCs w:val="24"/>
        </w:rPr>
      </w:pPr>
      <w:r w:rsidRPr="008B1460">
        <w:rPr>
          <w:rFonts w:ascii="Times New Roman" w:eastAsia="Andale Sans UI" w:hAnsi="Times New Roman" w:cs="Times New Roman"/>
          <w:color w:val="000000"/>
          <w:kern w:val="1"/>
          <w:sz w:val="24"/>
          <w:szCs w:val="24"/>
        </w:rPr>
        <w:t>Естественные и антропогенные экосистемы. Автотрофные и гетеротрофные экосистемы. Особенности естественных фотоавтотрофных экосистем. Лесные экосистемы. Пресноводные экосистемы. Биом. Биомы суши. Экосистемы тундры, тайги, широколиственных лесов, степей и пустынь. экология суматохин.doc 8 Биомы морских вод и прибрежий. Экосистемы морей и океанов. Разнообразие местообитаний в океане. Экологические зоны океана. Биологическая продукция в морских экосистемах. Хемоавтотрофные экосистемы океана.</w:t>
      </w: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ndale Sans UI" w:hAnsi="Times New Roman" w:cs="Times New Roman"/>
          <w:b/>
          <w:i/>
          <w:color w:val="000000"/>
          <w:kern w:val="1"/>
          <w:sz w:val="24"/>
          <w:szCs w:val="24"/>
        </w:rPr>
      </w:pPr>
      <w:r w:rsidRPr="008B1460">
        <w:rPr>
          <w:rFonts w:ascii="Times New Roman" w:eastAsia="Andale Sans UI" w:hAnsi="Times New Roman" w:cs="Times New Roman"/>
          <w:b/>
          <w:i/>
          <w:color w:val="000000"/>
          <w:kern w:val="1"/>
          <w:sz w:val="24"/>
          <w:szCs w:val="24"/>
        </w:rPr>
        <w:t>Демонстрации: </w:t>
      </w:r>
      <w:r w:rsidRPr="008B1460">
        <w:rPr>
          <w:rFonts w:ascii="Times New Roman" w:eastAsia="Andale Sans UI" w:hAnsi="Times New Roman" w:cs="Times New Roman"/>
          <w:color w:val="000000"/>
          <w:kern w:val="1"/>
          <w:sz w:val="24"/>
          <w:szCs w:val="24"/>
        </w:rPr>
        <w:t>гербарий «Растения разных природных зон»; фильмы «Животные — обитатели водоемов», «Животные — обитатели суши»; таблицы «Сообщество тундры», «Сообщество смешанного леса», «Сообщество степи»; карты «Природные зоны и биологические ресурсы России», «Природные зоны и подзоны».</w:t>
      </w: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ndale Sans UI" w:hAnsi="Times New Roman" w:cs="Times New Roman"/>
          <w:b/>
          <w:i/>
          <w:color w:val="000000"/>
          <w:kern w:val="1"/>
          <w:sz w:val="24"/>
          <w:szCs w:val="24"/>
        </w:rPr>
      </w:pPr>
      <w:r w:rsidRPr="008B1460">
        <w:rPr>
          <w:rFonts w:ascii="Times New Roman" w:eastAsia="Andale Sans UI" w:hAnsi="Times New Roman" w:cs="Times New Roman"/>
          <w:b/>
          <w:i/>
          <w:color w:val="000000"/>
          <w:kern w:val="1"/>
          <w:sz w:val="24"/>
          <w:szCs w:val="24"/>
        </w:rPr>
        <w:t>Практическая работа. </w:t>
      </w:r>
      <w:r w:rsidRPr="008B1460">
        <w:rPr>
          <w:rFonts w:ascii="Times New Roman" w:eastAsia="Andale Sans UI" w:hAnsi="Times New Roman" w:cs="Times New Roman"/>
          <w:color w:val="000000"/>
          <w:kern w:val="1"/>
          <w:sz w:val="24"/>
          <w:szCs w:val="24"/>
        </w:rPr>
        <w:t>Описание лесного растительного сообщества.</w:t>
      </w: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ndale Sans UI" w:hAnsi="Times New Roman" w:cs="Times New Roman"/>
          <w:b/>
          <w:color w:val="000000"/>
          <w:kern w:val="1"/>
          <w:sz w:val="24"/>
          <w:szCs w:val="24"/>
        </w:rPr>
      </w:pPr>
      <w:r w:rsidRPr="008B1460">
        <w:rPr>
          <w:rFonts w:ascii="Times New Roman" w:eastAsia="Andale Sans UI" w:hAnsi="Times New Roman" w:cs="Times New Roman"/>
          <w:b/>
          <w:i/>
          <w:color w:val="000000"/>
          <w:kern w:val="1"/>
          <w:sz w:val="24"/>
          <w:szCs w:val="24"/>
        </w:rPr>
        <w:t>Экскурсия. </w:t>
      </w:r>
      <w:r w:rsidRPr="008B1460">
        <w:rPr>
          <w:rFonts w:ascii="Times New Roman" w:eastAsia="Andale Sans UI" w:hAnsi="Times New Roman" w:cs="Times New Roman"/>
          <w:color w:val="000000"/>
          <w:kern w:val="1"/>
          <w:sz w:val="24"/>
          <w:szCs w:val="24"/>
        </w:rPr>
        <w:t>Лесная экосистема и экологические ниши видов.</w:t>
      </w: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Andale Sans UI" w:hAnsi="Times New Roman" w:cs="Times New Roman"/>
          <w:b/>
          <w:color w:val="000000"/>
          <w:kern w:val="1"/>
          <w:sz w:val="24"/>
          <w:szCs w:val="24"/>
        </w:rPr>
      </w:pP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Andale Sans UI" w:hAnsi="Times New Roman" w:cs="Times New Roman"/>
          <w:color w:val="000000"/>
          <w:kern w:val="1"/>
          <w:sz w:val="24"/>
          <w:szCs w:val="24"/>
        </w:rPr>
      </w:pPr>
      <w:r w:rsidRPr="008B1460">
        <w:rPr>
          <w:rFonts w:ascii="Times New Roman" w:eastAsia="Andale Sans UI" w:hAnsi="Times New Roman" w:cs="Times New Roman"/>
          <w:b/>
          <w:color w:val="000000"/>
          <w:kern w:val="1"/>
          <w:sz w:val="24"/>
          <w:szCs w:val="24"/>
        </w:rPr>
        <w:t>Тема 7. Биосфера.</w:t>
      </w: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ndale Sans UI" w:hAnsi="Times New Roman" w:cs="Times New Roman"/>
          <w:b/>
          <w:i/>
          <w:color w:val="000000"/>
          <w:kern w:val="1"/>
          <w:sz w:val="24"/>
          <w:szCs w:val="24"/>
        </w:rPr>
      </w:pPr>
      <w:r w:rsidRPr="008B1460">
        <w:rPr>
          <w:rFonts w:ascii="Times New Roman" w:eastAsia="Andale Sans UI" w:hAnsi="Times New Roman" w:cs="Times New Roman"/>
          <w:color w:val="000000"/>
          <w:kern w:val="1"/>
          <w:sz w:val="24"/>
          <w:szCs w:val="24"/>
        </w:rPr>
        <w:t>Общая характеристика биосферы. Учение В.И. Вернадского о биосфере. Атмосфера. Гидросфера. Литосфера. Биосферные круговороты веществ. Круговорот воды, углерода, кислорода, азота. Микроорганизмы-азотфиксаторы. Деятельность бактерий-денитрификаторов. Круговорот фосфора. Влияние деятельности человека на круговороты веществ в биосфере.</w:t>
      </w: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ndale Sans UI" w:hAnsi="Times New Roman" w:cs="Times New Roman"/>
          <w:color w:val="000000"/>
          <w:kern w:val="1"/>
          <w:sz w:val="24"/>
          <w:szCs w:val="24"/>
        </w:rPr>
      </w:pPr>
      <w:r w:rsidRPr="008B1460">
        <w:rPr>
          <w:rFonts w:ascii="Times New Roman" w:eastAsia="Andale Sans UI" w:hAnsi="Times New Roman" w:cs="Times New Roman"/>
          <w:b/>
          <w:i/>
          <w:color w:val="000000"/>
          <w:kern w:val="1"/>
          <w:sz w:val="24"/>
          <w:szCs w:val="24"/>
        </w:rPr>
        <w:t>Демонстрации: </w:t>
      </w:r>
      <w:r w:rsidRPr="008B1460">
        <w:rPr>
          <w:rFonts w:ascii="Times New Roman" w:eastAsia="Andale Sans UI" w:hAnsi="Times New Roman" w:cs="Times New Roman"/>
          <w:color w:val="000000"/>
          <w:kern w:val="1"/>
          <w:sz w:val="24"/>
          <w:szCs w:val="24"/>
        </w:rPr>
        <w:t>фильмы «Биосфера», «Человек и биосфера», «Гидросфера»; модели-аппликации «Круговорот воды», «Круговорот углерода, азота и других веществ»; слайд-фильм «Учение В.И.Вернадского о биосфере»; таблицы «Биосфера», «Круговорот веществ»; модель «Круговорот веществ и энергии в природе».</w:t>
      </w: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ndale Sans UI" w:hAnsi="Times New Roman" w:cs="Times New Roman"/>
          <w:color w:val="000000"/>
          <w:kern w:val="1"/>
          <w:sz w:val="24"/>
          <w:szCs w:val="24"/>
        </w:rPr>
      </w:pP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Andale Sans UI" w:hAnsi="Times New Roman" w:cs="Times New Roman"/>
          <w:b/>
          <w:color w:val="000000"/>
          <w:kern w:val="1"/>
          <w:sz w:val="24"/>
          <w:szCs w:val="24"/>
        </w:rPr>
      </w:pP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Andale Sans UI" w:hAnsi="Times New Roman" w:cs="Times New Roman"/>
          <w:b/>
          <w:color w:val="000000"/>
          <w:kern w:val="1"/>
          <w:sz w:val="24"/>
          <w:szCs w:val="24"/>
        </w:rPr>
      </w:pP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Andale Sans UI" w:hAnsi="Times New Roman" w:cs="Times New Roman"/>
          <w:b/>
          <w:color w:val="000000"/>
          <w:kern w:val="1"/>
          <w:sz w:val="24"/>
          <w:szCs w:val="24"/>
        </w:rPr>
      </w:pP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Andale Sans UI" w:hAnsi="Times New Roman" w:cs="Times New Roman"/>
          <w:b/>
          <w:color w:val="000000"/>
          <w:kern w:val="1"/>
          <w:sz w:val="24"/>
          <w:szCs w:val="24"/>
        </w:rPr>
      </w:pP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Andale Sans UI" w:hAnsi="Times New Roman" w:cs="Times New Roman"/>
          <w:b/>
          <w:color w:val="000000"/>
          <w:kern w:val="1"/>
          <w:sz w:val="24"/>
          <w:szCs w:val="24"/>
        </w:rPr>
      </w:pP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Andale Sans UI" w:hAnsi="Times New Roman" w:cs="Times New Roman"/>
          <w:b/>
          <w:color w:val="000000"/>
          <w:kern w:val="1"/>
          <w:sz w:val="24"/>
          <w:szCs w:val="24"/>
        </w:rPr>
      </w:pP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Andale Sans UI" w:hAnsi="Times New Roman" w:cs="Times New Roman"/>
          <w:b/>
          <w:color w:val="000000"/>
          <w:kern w:val="1"/>
          <w:sz w:val="24"/>
          <w:szCs w:val="24"/>
        </w:rPr>
      </w:pP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Andale Sans UI" w:hAnsi="Times New Roman" w:cs="Times New Roman"/>
          <w:b/>
          <w:color w:val="000000"/>
          <w:kern w:val="1"/>
          <w:sz w:val="24"/>
          <w:szCs w:val="24"/>
        </w:rPr>
      </w:pP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Andale Sans UI" w:hAnsi="Times New Roman" w:cs="Times New Roman"/>
          <w:b/>
          <w:color w:val="000000"/>
          <w:kern w:val="1"/>
          <w:sz w:val="24"/>
          <w:szCs w:val="24"/>
        </w:rPr>
      </w:pP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Andale Sans UI" w:hAnsi="Times New Roman" w:cs="Times New Roman"/>
          <w:b/>
          <w:color w:val="000000"/>
          <w:kern w:val="1"/>
          <w:sz w:val="24"/>
          <w:szCs w:val="24"/>
        </w:rPr>
      </w:pP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Andale Sans UI" w:hAnsi="Times New Roman" w:cs="Times New Roman"/>
          <w:b/>
          <w:color w:val="000000"/>
          <w:kern w:val="1"/>
          <w:sz w:val="24"/>
          <w:szCs w:val="24"/>
        </w:rPr>
      </w:pP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Andale Sans UI" w:hAnsi="Times New Roman" w:cs="Times New Roman"/>
          <w:b/>
          <w:color w:val="000000"/>
          <w:kern w:val="1"/>
          <w:sz w:val="24"/>
          <w:szCs w:val="24"/>
        </w:rPr>
      </w:pP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Andale Sans UI" w:hAnsi="Times New Roman" w:cs="Times New Roman"/>
          <w:b/>
          <w:color w:val="000000"/>
          <w:kern w:val="1"/>
          <w:sz w:val="24"/>
          <w:szCs w:val="24"/>
        </w:rPr>
      </w:pPr>
      <w:r w:rsidRPr="008B1460">
        <w:rPr>
          <w:rFonts w:ascii="Times New Roman" w:eastAsia="Andale Sans UI" w:hAnsi="Times New Roman" w:cs="Times New Roman"/>
          <w:b/>
          <w:color w:val="000000"/>
          <w:kern w:val="1"/>
          <w:sz w:val="24"/>
          <w:szCs w:val="24"/>
        </w:rPr>
        <w:t>11 класс</w:t>
      </w: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Andale Sans UI" w:hAnsi="Times New Roman" w:cs="Times New Roman"/>
          <w:b/>
          <w:color w:val="000000"/>
          <w:kern w:val="1"/>
          <w:sz w:val="24"/>
          <w:szCs w:val="24"/>
        </w:rPr>
      </w:pPr>
      <w:r w:rsidRPr="008B1460">
        <w:rPr>
          <w:rFonts w:ascii="Times New Roman" w:eastAsia="Andale Sans UI" w:hAnsi="Times New Roman" w:cs="Times New Roman"/>
          <w:b/>
          <w:color w:val="000000"/>
          <w:kern w:val="1"/>
          <w:sz w:val="24"/>
          <w:szCs w:val="24"/>
        </w:rPr>
        <w:t>ПРИКЛАДНАЯ И СОЦИАЛЬНАЯ ЭКОЛОГИЯ</w:t>
      </w: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Andale Sans UI" w:hAnsi="Times New Roman" w:cs="Times New Roman"/>
          <w:b/>
          <w:color w:val="000000"/>
          <w:kern w:val="1"/>
          <w:sz w:val="24"/>
          <w:szCs w:val="24"/>
        </w:rPr>
      </w:pP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Andale Sans UI" w:hAnsi="Times New Roman" w:cs="Times New Roman"/>
          <w:color w:val="000000"/>
          <w:kern w:val="1"/>
          <w:sz w:val="24"/>
          <w:szCs w:val="24"/>
        </w:rPr>
      </w:pPr>
      <w:r w:rsidRPr="008B1460">
        <w:rPr>
          <w:rFonts w:ascii="Times New Roman" w:eastAsia="Andale Sans UI" w:hAnsi="Times New Roman" w:cs="Times New Roman"/>
          <w:b/>
          <w:color w:val="000000"/>
          <w:kern w:val="1"/>
          <w:sz w:val="24"/>
          <w:szCs w:val="24"/>
        </w:rPr>
        <w:t>Тема 8. Сельскохозяйственные экосистемы.</w:t>
      </w: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ndale Sans UI" w:hAnsi="Times New Roman" w:cs="Times New Roman"/>
          <w:b/>
          <w:i/>
          <w:color w:val="000000"/>
          <w:kern w:val="1"/>
          <w:sz w:val="24"/>
          <w:szCs w:val="24"/>
        </w:rPr>
      </w:pPr>
      <w:r w:rsidRPr="008B1460">
        <w:rPr>
          <w:rFonts w:ascii="Times New Roman" w:eastAsia="Andale Sans UI" w:hAnsi="Times New Roman" w:cs="Times New Roman"/>
          <w:color w:val="000000"/>
          <w:kern w:val="1"/>
          <w:sz w:val="24"/>
          <w:szCs w:val="24"/>
        </w:rPr>
        <w:t>Агроэкосистема. Состав, структура, функциональные особенности агроэкосистемы. Ресурсные, биологические, экономические и экологические ограничители. Сохранение плодородия почв: борьба с эрозией, безотвальная обработка, севооборот. Биологическое разнообразие агроэкосистем. Продукционное, ресурсное, деструктивное биоразнообразие агроэкосистемы. Защита культурных растений: агротехнический и биологические методы контроля сорных растений, контроль численности насекомых-вредителей. Методы селекции в защите растений. Экология животноводства. Роль сельскохозяйственных животных в агроэкосистемах. Эффективность откорма животных. Бесподстилочное содержание животных. Проблема стоков. Биогаз. Экология растениеводства. Первая «зеленая революция». Монокультура. Вторая «зеленая революция». Компромиссные системы ведения сельского хозяйства. Органическое сельское хозяйство. Генетически модифицированные растения.</w:t>
      </w: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ndale Sans UI" w:hAnsi="Times New Roman" w:cs="Times New Roman"/>
          <w:b/>
          <w:i/>
          <w:color w:val="000000"/>
          <w:kern w:val="1"/>
          <w:sz w:val="24"/>
          <w:szCs w:val="24"/>
        </w:rPr>
      </w:pPr>
      <w:r w:rsidRPr="008B1460">
        <w:rPr>
          <w:rFonts w:ascii="Times New Roman" w:eastAsia="Andale Sans UI" w:hAnsi="Times New Roman" w:cs="Times New Roman"/>
          <w:b/>
          <w:i/>
          <w:color w:val="000000"/>
          <w:kern w:val="1"/>
          <w:sz w:val="24"/>
          <w:szCs w:val="24"/>
        </w:rPr>
        <w:t>Демонстрации: </w:t>
      </w:r>
      <w:r w:rsidRPr="008B1460">
        <w:rPr>
          <w:rFonts w:ascii="Times New Roman" w:eastAsia="Andale Sans UI" w:hAnsi="Times New Roman" w:cs="Times New Roman"/>
          <w:color w:val="000000"/>
          <w:kern w:val="1"/>
          <w:sz w:val="24"/>
          <w:szCs w:val="24"/>
        </w:rPr>
        <w:t>модель-аппликация «Агроценоз»; таблицы «Влияние человека на обитателей почвы», «Влияние ядохимикатов на сообщество поля пшеницы», «Охрана почв от эрозии»; фильмы «Охрана почв», «Биологические методы борьбы с вредителями»; гербарий «Сорные растения»; коллекция «Вредители сельскохозяйственных культур».</w:t>
      </w: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ndale Sans UI" w:hAnsi="Times New Roman" w:cs="Times New Roman"/>
          <w:b/>
          <w:color w:val="000000"/>
          <w:kern w:val="1"/>
          <w:sz w:val="24"/>
          <w:szCs w:val="24"/>
        </w:rPr>
      </w:pPr>
      <w:r w:rsidRPr="008B1460">
        <w:rPr>
          <w:rFonts w:ascii="Times New Roman" w:eastAsia="Andale Sans UI" w:hAnsi="Times New Roman" w:cs="Times New Roman"/>
          <w:b/>
          <w:i/>
          <w:color w:val="000000"/>
          <w:kern w:val="1"/>
          <w:sz w:val="24"/>
          <w:szCs w:val="24"/>
        </w:rPr>
        <w:t>Экскурсия. </w:t>
      </w:r>
      <w:r w:rsidRPr="008B1460">
        <w:rPr>
          <w:rFonts w:ascii="Times New Roman" w:eastAsia="Andale Sans UI" w:hAnsi="Times New Roman" w:cs="Times New Roman"/>
          <w:color w:val="000000"/>
          <w:kern w:val="1"/>
          <w:sz w:val="24"/>
          <w:szCs w:val="24"/>
        </w:rPr>
        <w:t>Изучение эрозии почв.</w:t>
      </w: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Andale Sans UI" w:hAnsi="Times New Roman" w:cs="Times New Roman"/>
          <w:b/>
          <w:color w:val="000000"/>
          <w:kern w:val="1"/>
          <w:sz w:val="24"/>
          <w:szCs w:val="24"/>
        </w:rPr>
      </w:pP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Andale Sans UI" w:hAnsi="Times New Roman" w:cs="Times New Roman"/>
          <w:color w:val="000000"/>
          <w:kern w:val="1"/>
          <w:sz w:val="24"/>
          <w:szCs w:val="24"/>
        </w:rPr>
      </w:pPr>
      <w:r w:rsidRPr="008B1460">
        <w:rPr>
          <w:rFonts w:ascii="Times New Roman" w:eastAsia="Andale Sans UI" w:hAnsi="Times New Roman" w:cs="Times New Roman"/>
          <w:b/>
          <w:color w:val="000000"/>
          <w:kern w:val="1"/>
          <w:sz w:val="24"/>
          <w:szCs w:val="24"/>
        </w:rPr>
        <w:t>Тема 9. Городские экосистемы.</w:t>
      </w: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ndale Sans UI" w:hAnsi="Times New Roman" w:cs="Times New Roman"/>
          <w:b/>
          <w:i/>
          <w:color w:val="000000"/>
          <w:kern w:val="1"/>
          <w:sz w:val="24"/>
          <w:szCs w:val="24"/>
        </w:rPr>
      </w:pPr>
      <w:r w:rsidRPr="008B1460">
        <w:rPr>
          <w:rFonts w:ascii="Times New Roman" w:eastAsia="Andale Sans UI" w:hAnsi="Times New Roman" w:cs="Times New Roman"/>
          <w:color w:val="000000"/>
          <w:kern w:val="1"/>
          <w:sz w:val="24"/>
          <w:szCs w:val="24"/>
        </w:rPr>
        <w:t>Общая характеристика городских экосистем. Управление городскими экосистемами. Энергопотребление и потоки веществ в городских экосистемах. Городская флора и фауна. Влияние городской среды на здоровье человека. Экологические принципы градостроения. Урбанизация. Создание микрокосмов, экосити. Проблема автомобильного транспорта. Влияние автотранспорта на окружающую среду. Экологизация автотранспорта. Электромобили. Водородомобили. Биотопливо. Развитие общественного транспорта и транспортных коммуникаций. Проблема твердых бытовых отходов. Состав твердых бытовых отходов. Накопление твердых бытовых отходов. Сжигание твердых бытовых отходов. Сортировка и переработка твердых бытовых отходов. Снижение количества твердых бытовых отходов. Производство биоразлагаемых материалов. Водосбережение. Платное водопользование. Слежение за качеством питьевой воды. Водоподготовка. Энергосбережение. Децентрализация системы энергоснабжения. Энергосберегающая бытовая техника. Экологическая роль озеленения. Нормативы озеленения города. Экологические требования к качеству озеленения. Роль рудеральных растений в городских экосистемах.</w:t>
      </w: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ndale Sans UI" w:hAnsi="Times New Roman" w:cs="Times New Roman"/>
          <w:b/>
          <w:i/>
          <w:color w:val="000000"/>
          <w:kern w:val="1"/>
          <w:sz w:val="24"/>
          <w:szCs w:val="24"/>
        </w:rPr>
      </w:pPr>
      <w:r w:rsidRPr="008B1460">
        <w:rPr>
          <w:rFonts w:ascii="Times New Roman" w:eastAsia="Andale Sans UI" w:hAnsi="Times New Roman" w:cs="Times New Roman"/>
          <w:b/>
          <w:i/>
          <w:color w:val="000000"/>
          <w:kern w:val="1"/>
          <w:sz w:val="24"/>
          <w:szCs w:val="24"/>
        </w:rPr>
        <w:t>Демонстрации: </w:t>
      </w:r>
      <w:r w:rsidRPr="008B1460">
        <w:rPr>
          <w:rFonts w:ascii="Times New Roman" w:eastAsia="Andale Sans UI" w:hAnsi="Times New Roman" w:cs="Times New Roman"/>
          <w:color w:val="000000"/>
          <w:kern w:val="1"/>
          <w:sz w:val="24"/>
          <w:szCs w:val="24"/>
        </w:rPr>
        <w:t>фильм «Охрана окружающей среды города»; таблицы «Город как среда обитания», «Охрана природы в зонах отдыха».</w:t>
      </w: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ndale Sans UI" w:hAnsi="Times New Roman" w:cs="Times New Roman"/>
          <w:b/>
          <w:i/>
          <w:color w:val="000000"/>
          <w:kern w:val="1"/>
          <w:sz w:val="24"/>
          <w:szCs w:val="24"/>
        </w:rPr>
      </w:pPr>
      <w:r w:rsidRPr="008B1460">
        <w:rPr>
          <w:rFonts w:ascii="Times New Roman" w:eastAsia="Andale Sans UI" w:hAnsi="Times New Roman" w:cs="Times New Roman"/>
          <w:b/>
          <w:i/>
          <w:color w:val="000000"/>
          <w:kern w:val="1"/>
          <w:sz w:val="24"/>
          <w:szCs w:val="24"/>
        </w:rPr>
        <w:t>Практические работы. </w:t>
      </w:r>
      <w:r w:rsidRPr="008B1460">
        <w:rPr>
          <w:rFonts w:ascii="Times New Roman" w:eastAsia="Andale Sans UI" w:hAnsi="Times New Roman" w:cs="Times New Roman"/>
          <w:color w:val="000000"/>
          <w:kern w:val="1"/>
          <w:sz w:val="24"/>
          <w:szCs w:val="24"/>
        </w:rPr>
        <w:t>Определение количества загрязнителей, попадающих в окружающую среду в результате работы автотранспорта. Мониторинг зеленых насаждений населенного пункта.</w:t>
      </w: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ndale Sans UI" w:hAnsi="Times New Roman" w:cs="Times New Roman"/>
          <w:b/>
          <w:color w:val="000000"/>
          <w:kern w:val="1"/>
          <w:sz w:val="24"/>
          <w:szCs w:val="24"/>
        </w:rPr>
      </w:pPr>
      <w:r w:rsidRPr="008B1460">
        <w:rPr>
          <w:rFonts w:ascii="Times New Roman" w:eastAsia="Andale Sans UI" w:hAnsi="Times New Roman" w:cs="Times New Roman"/>
          <w:b/>
          <w:i/>
          <w:color w:val="000000"/>
          <w:kern w:val="1"/>
          <w:sz w:val="24"/>
          <w:szCs w:val="24"/>
        </w:rPr>
        <w:t>Экскурсия. </w:t>
      </w:r>
      <w:r w:rsidRPr="008B1460">
        <w:rPr>
          <w:rFonts w:ascii="Times New Roman" w:eastAsia="Andale Sans UI" w:hAnsi="Times New Roman" w:cs="Times New Roman"/>
          <w:color w:val="000000"/>
          <w:kern w:val="1"/>
          <w:sz w:val="24"/>
          <w:szCs w:val="24"/>
        </w:rPr>
        <w:t>Экологическая роль озеленения.</w:t>
      </w: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Andale Sans UI" w:hAnsi="Times New Roman" w:cs="Times New Roman"/>
          <w:b/>
          <w:color w:val="000000"/>
          <w:kern w:val="1"/>
          <w:sz w:val="24"/>
          <w:szCs w:val="24"/>
        </w:rPr>
      </w:pP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Andale Sans UI" w:hAnsi="Times New Roman" w:cs="Times New Roman"/>
          <w:color w:val="000000"/>
          <w:kern w:val="1"/>
          <w:sz w:val="24"/>
          <w:szCs w:val="24"/>
        </w:rPr>
      </w:pPr>
      <w:r w:rsidRPr="008B1460">
        <w:rPr>
          <w:rFonts w:ascii="Times New Roman" w:eastAsia="Andale Sans UI" w:hAnsi="Times New Roman" w:cs="Times New Roman"/>
          <w:b/>
          <w:color w:val="000000"/>
          <w:kern w:val="1"/>
          <w:sz w:val="24"/>
          <w:szCs w:val="24"/>
        </w:rPr>
        <w:t>Тема 10. Промышленные техносистемы.</w:t>
      </w: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ndale Sans UI" w:hAnsi="Times New Roman" w:cs="Times New Roman"/>
          <w:b/>
          <w:i/>
          <w:color w:val="000000"/>
          <w:kern w:val="1"/>
          <w:sz w:val="24"/>
          <w:szCs w:val="24"/>
        </w:rPr>
      </w:pPr>
      <w:r w:rsidRPr="008B1460">
        <w:rPr>
          <w:rFonts w:ascii="Times New Roman" w:eastAsia="Andale Sans UI" w:hAnsi="Times New Roman" w:cs="Times New Roman"/>
          <w:color w:val="000000"/>
          <w:kern w:val="1"/>
          <w:sz w:val="24"/>
          <w:szCs w:val="24"/>
        </w:rPr>
        <w:t xml:space="preserve">Принципы экологизации техносистем: ресурсосбержение, энергосбержение, малоотходность. Жизненный цикл изделия. Технологические цепи. «Промышленный симбиоз». Ресурсосбережение и энергосбережение в техносистемах. Рециклинг. Экономия металлов. Комплексное использование сырья. Экономия древесины. Нанотехнологии. Увеличение времени эксплуатации ресурсоемкой продукции. Материальная революция. Проблема </w:t>
      </w:r>
      <w:r w:rsidRPr="008B1460">
        <w:rPr>
          <w:rFonts w:ascii="Times New Roman" w:eastAsia="Andale Sans UI" w:hAnsi="Times New Roman" w:cs="Times New Roman"/>
          <w:color w:val="000000"/>
          <w:kern w:val="1"/>
          <w:sz w:val="24"/>
          <w:szCs w:val="24"/>
        </w:rPr>
        <w:lastRenderedPageBreak/>
        <w:t>промышленных отходов. Очистные сооружения. Очистка газообразных выбросов и сточных вод.</w:t>
      </w: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ndale Sans UI" w:hAnsi="Times New Roman" w:cs="Times New Roman"/>
          <w:b/>
          <w:i/>
          <w:color w:val="000000"/>
          <w:kern w:val="1"/>
          <w:sz w:val="24"/>
          <w:szCs w:val="24"/>
        </w:rPr>
      </w:pPr>
      <w:r w:rsidRPr="008B1460">
        <w:rPr>
          <w:rFonts w:ascii="Times New Roman" w:eastAsia="Andale Sans UI" w:hAnsi="Times New Roman" w:cs="Times New Roman"/>
          <w:b/>
          <w:i/>
          <w:color w:val="000000"/>
          <w:kern w:val="1"/>
          <w:sz w:val="24"/>
          <w:szCs w:val="24"/>
        </w:rPr>
        <w:t>Демонстрации: </w:t>
      </w:r>
      <w:r w:rsidRPr="008B1460">
        <w:rPr>
          <w:rFonts w:ascii="Times New Roman" w:eastAsia="Andale Sans UI" w:hAnsi="Times New Roman" w:cs="Times New Roman"/>
          <w:color w:val="000000"/>
          <w:kern w:val="1"/>
          <w:sz w:val="24"/>
          <w:szCs w:val="24"/>
        </w:rPr>
        <w:t>фильм «Тревожная хроника»; таблица «Биотехнология»; схема «Очистные сооружения и замкнутые циклы воды и воздуха».</w:t>
      </w: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ndale Sans UI" w:hAnsi="Times New Roman" w:cs="Times New Roman"/>
          <w:b/>
          <w:i/>
          <w:color w:val="000000"/>
          <w:kern w:val="1"/>
          <w:sz w:val="24"/>
          <w:szCs w:val="24"/>
        </w:rPr>
      </w:pPr>
      <w:r w:rsidRPr="008B1460">
        <w:rPr>
          <w:rFonts w:ascii="Times New Roman" w:eastAsia="Andale Sans UI" w:hAnsi="Times New Roman" w:cs="Times New Roman"/>
          <w:b/>
          <w:i/>
          <w:color w:val="000000"/>
          <w:kern w:val="1"/>
          <w:sz w:val="24"/>
          <w:szCs w:val="24"/>
        </w:rPr>
        <w:t>Практическая работа. </w:t>
      </w:r>
      <w:r w:rsidRPr="008B1460">
        <w:rPr>
          <w:rFonts w:ascii="Times New Roman" w:eastAsia="Andale Sans UI" w:hAnsi="Times New Roman" w:cs="Times New Roman"/>
          <w:color w:val="000000"/>
          <w:kern w:val="1"/>
          <w:sz w:val="24"/>
          <w:szCs w:val="24"/>
        </w:rPr>
        <w:t>Определение органолептических характеристик воды.</w:t>
      </w: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ndale Sans UI" w:hAnsi="Times New Roman" w:cs="Times New Roman"/>
          <w:b/>
          <w:color w:val="000000"/>
          <w:kern w:val="1"/>
          <w:sz w:val="24"/>
          <w:szCs w:val="24"/>
        </w:rPr>
      </w:pPr>
      <w:r w:rsidRPr="008B1460">
        <w:rPr>
          <w:rFonts w:ascii="Times New Roman" w:eastAsia="Andale Sans UI" w:hAnsi="Times New Roman" w:cs="Times New Roman"/>
          <w:b/>
          <w:i/>
          <w:color w:val="000000"/>
          <w:kern w:val="1"/>
          <w:sz w:val="24"/>
          <w:szCs w:val="24"/>
        </w:rPr>
        <w:t>Экскурсия. </w:t>
      </w:r>
      <w:r w:rsidRPr="008B1460">
        <w:rPr>
          <w:rFonts w:ascii="Times New Roman" w:eastAsia="Andale Sans UI" w:hAnsi="Times New Roman" w:cs="Times New Roman"/>
          <w:color w:val="000000"/>
          <w:kern w:val="1"/>
          <w:sz w:val="24"/>
          <w:szCs w:val="24"/>
        </w:rPr>
        <w:t>Знакомство с водоочистными сооружениями.</w:t>
      </w: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Andale Sans UI" w:hAnsi="Times New Roman" w:cs="Times New Roman"/>
          <w:b/>
          <w:color w:val="000000"/>
          <w:kern w:val="1"/>
          <w:sz w:val="24"/>
          <w:szCs w:val="24"/>
        </w:rPr>
      </w:pP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Andale Sans UI" w:hAnsi="Times New Roman" w:cs="Times New Roman"/>
          <w:color w:val="000000"/>
          <w:kern w:val="1"/>
          <w:sz w:val="24"/>
          <w:szCs w:val="24"/>
        </w:rPr>
      </w:pPr>
      <w:r w:rsidRPr="008B1460">
        <w:rPr>
          <w:rFonts w:ascii="Times New Roman" w:eastAsia="Andale Sans UI" w:hAnsi="Times New Roman" w:cs="Times New Roman"/>
          <w:b/>
          <w:color w:val="000000"/>
          <w:kern w:val="1"/>
          <w:sz w:val="24"/>
          <w:szCs w:val="24"/>
        </w:rPr>
        <w:t>Тема 11. Сохранение и рациональное использование биологического разнообразия.</w:t>
      </w: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ndale Sans UI" w:hAnsi="Times New Roman" w:cs="Times New Roman"/>
          <w:b/>
          <w:i/>
          <w:color w:val="000000"/>
          <w:kern w:val="1"/>
          <w:sz w:val="24"/>
          <w:szCs w:val="24"/>
        </w:rPr>
      </w:pPr>
      <w:r w:rsidRPr="008B1460">
        <w:rPr>
          <w:rFonts w:ascii="Times New Roman" w:eastAsia="Andale Sans UI" w:hAnsi="Times New Roman" w:cs="Times New Roman"/>
          <w:color w:val="000000"/>
          <w:kern w:val="1"/>
          <w:sz w:val="24"/>
          <w:szCs w:val="24"/>
        </w:rPr>
        <w:t>Формы охраны биоразнообразия. Прямая коммерческая и непрямая коммерческая ценность биоразнообразия. Рекреационная, научная, образовательная и опционная ценность биоразнообразия. Проблемы рационального использования лесных экосистем. Главное, побочное, промежуточное, рекреационное лесопользование. Нарушение лесопользования. Использование химических средств защиты растений в лесных экосистемах. Проблемы рационального использования пресноводных и морских экосистем. Эксплуатация ресурсов пресноводных водотоков и водоемов. Превышение норм водозабора. Последствия строительства водохранилищ. Превышение норм вылова рыбы. Последствия нерационального использования морских ресурсов. Загрязнение морей. Истощение морских биоресурсов. Обустройство охраняемых природных территорий. Создание экологических сетей. Особо охраняемые природные территории. Заповедники. Национальные и природные парки. Памятники природы. Природные заказники. Объекты Всемирного наследия. Охрана видов и популяций. Красные книги. Разведение видов под контролем человека. Создание генетических банков.</w:t>
      </w: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ndale Sans UI" w:hAnsi="Times New Roman" w:cs="Times New Roman"/>
          <w:b/>
          <w:i/>
          <w:color w:val="000000"/>
          <w:kern w:val="1"/>
          <w:sz w:val="24"/>
          <w:szCs w:val="24"/>
        </w:rPr>
      </w:pPr>
      <w:r w:rsidRPr="008B1460">
        <w:rPr>
          <w:rFonts w:ascii="Times New Roman" w:eastAsia="Andale Sans UI" w:hAnsi="Times New Roman" w:cs="Times New Roman"/>
          <w:b/>
          <w:i/>
          <w:color w:val="000000"/>
          <w:kern w:val="1"/>
          <w:sz w:val="24"/>
          <w:szCs w:val="24"/>
        </w:rPr>
        <w:t>Демонстрации: </w:t>
      </w:r>
      <w:r w:rsidRPr="008B1460">
        <w:rPr>
          <w:rFonts w:ascii="Times New Roman" w:eastAsia="Andale Sans UI" w:hAnsi="Times New Roman" w:cs="Times New Roman"/>
          <w:color w:val="000000"/>
          <w:kern w:val="1"/>
          <w:sz w:val="24"/>
          <w:szCs w:val="24"/>
        </w:rPr>
        <w:t>фильмы «Охрана природы», «Охрана воздушного и водного пространства», «Биосферные заповедники»; таблицы «Влияние загрязнений на водное сообщество», «Охраняемые территории», «Охрана и привлечение птиц», «Охрана рыбных запасов»; карты «Биосферные заповедники и национальные парки мира»; «Заповедники и заказники России».</w:t>
      </w: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ndale Sans UI" w:hAnsi="Times New Roman" w:cs="Times New Roman"/>
          <w:b/>
          <w:color w:val="000000"/>
          <w:kern w:val="1"/>
          <w:sz w:val="24"/>
          <w:szCs w:val="24"/>
        </w:rPr>
      </w:pPr>
      <w:r w:rsidRPr="008B1460">
        <w:rPr>
          <w:rFonts w:ascii="Times New Roman" w:eastAsia="Andale Sans UI" w:hAnsi="Times New Roman" w:cs="Times New Roman"/>
          <w:b/>
          <w:i/>
          <w:color w:val="000000"/>
          <w:kern w:val="1"/>
          <w:sz w:val="24"/>
          <w:szCs w:val="24"/>
        </w:rPr>
        <w:t>Практическая работа. </w:t>
      </w:r>
      <w:r w:rsidRPr="008B1460">
        <w:rPr>
          <w:rFonts w:ascii="Times New Roman" w:eastAsia="Andale Sans UI" w:hAnsi="Times New Roman" w:cs="Times New Roman"/>
          <w:color w:val="000000"/>
          <w:kern w:val="1"/>
          <w:sz w:val="24"/>
          <w:szCs w:val="24"/>
        </w:rPr>
        <w:t>Изучение ООПТ региона.</w:t>
      </w: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Andale Sans UI" w:hAnsi="Times New Roman" w:cs="Times New Roman"/>
          <w:b/>
          <w:color w:val="000000"/>
          <w:kern w:val="1"/>
          <w:sz w:val="24"/>
          <w:szCs w:val="24"/>
        </w:rPr>
      </w:pP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Andale Sans UI" w:hAnsi="Times New Roman" w:cs="Times New Roman"/>
          <w:color w:val="000000"/>
          <w:kern w:val="1"/>
          <w:sz w:val="24"/>
          <w:szCs w:val="24"/>
        </w:rPr>
      </w:pPr>
      <w:r w:rsidRPr="008B1460">
        <w:rPr>
          <w:rFonts w:ascii="Times New Roman" w:eastAsia="Andale Sans UI" w:hAnsi="Times New Roman" w:cs="Times New Roman"/>
          <w:b/>
          <w:color w:val="000000"/>
          <w:kern w:val="1"/>
          <w:sz w:val="24"/>
          <w:szCs w:val="24"/>
        </w:rPr>
        <w:t>Тема 12. Экологическая экономика и экологическое право.</w:t>
      </w: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ndale Sans UI" w:hAnsi="Times New Roman" w:cs="Times New Roman"/>
          <w:b/>
          <w:i/>
          <w:color w:val="000000"/>
          <w:kern w:val="1"/>
          <w:sz w:val="24"/>
          <w:szCs w:val="24"/>
        </w:rPr>
      </w:pPr>
      <w:r w:rsidRPr="008B1460">
        <w:rPr>
          <w:rFonts w:ascii="Times New Roman" w:eastAsia="Andale Sans UI" w:hAnsi="Times New Roman" w:cs="Times New Roman"/>
          <w:color w:val="000000"/>
          <w:kern w:val="1"/>
          <w:sz w:val="24"/>
          <w:szCs w:val="24"/>
        </w:rPr>
        <w:t>Экономические механизмы рационального природопользования. Экологические платежи. Платные ресурсы. Квоты на загрязнение. Экологические налоги. Экологически ориентированные государственные инвестиции. Экологические фонды. Экологический менеджмент. Экологическая экспертиза. Экологический аудит. Экологическая сертификация. Экологическое страхование. Экологический мониторинг (глобальный, локальный). Геофизический и биологический мониторинг. Нормирование антропогенной нагрузки. Экологическое право. Экологические проступки и преступления.</w:t>
      </w: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ndale Sans UI" w:hAnsi="Times New Roman" w:cs="Times New Roman"/>
          <w:b/>
          <w:i/>
          <w:color w:val="000000"/>
          <w:kern w:val="1"/>
          <w:sz w:val="24"/>
          <w:szCs w:val="24"/>
        </w:rPr>
      </w:pPr>
      <w:r w:rsidRPr="008B1460">
        <w:rPr>
          <w:rFonts w:ascii="Times New Roman" w:eastAsia="Andale Sans UI" w:hAnsi="Times New Roman" w:cs="Times New Roman"/>
          <w:b/>
          <w:i/>
          <w:color w:val="000000"/>
          <w:kern w:val="1"/>
          <w:sz w:val="24"/>
          <w:szCs w:val="24"/>
        </w:rPr>
        <w:t>Демонстрации</w:t>
      </w:r>
      <w:r w:rsidRPr="008B1460">
        <w:rPr>
          <w:rFonts w:ascii="Times New Roman" w:eastAsia="Andale Sans UI" w:hAnsi="Times New Roman" w:cs="Times New Roman"/>
          <w:color w:val="000000"/>
          <w:kern w:val="1"/>
          <w:sz w:val="24"/>
          <w:szCs w:val="24"/>
        </w:rPr>
        <w:t>: фильм «Земля только одна»; карты «Экологические проблемы России», «Основные типы хозяйственной деятельности народов России, использующих объекты живой природы»; гербарий «Растения — индикаторы загрязнения воздушной среды»; схемы «Органы экологического управления Российской Федерации», «Экологические функции правоохранительных органов Российской Федерации».</w:t>
      </w: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ndale Sans UI" w:hAnsi="Times New Roman" w:cs="Times New Roman"/>
          <w:b/>
          <w:color w:val="000000"/>
          <w:kern w:val="1"/>
          <w:sz w:val="24"/>
          <w:szCs w:val="24"/>
        </w:rPr>
      </w:pPr>
      <w:r w:rsidRPr="008B1460">
        <w:rPr>
          <w:rFonts w:ascii="Times New Roman" w:eastAsia="Andale Sans UI" w:hAnsi="Times New Roman" w:cs="Times New Roman"/>
          <w:b/>
          <w:i/>
          <w:color w:val="000000"/>
          <w:kern w:val="1"/>
          <w:sz w:val="24"/>
          <w:szCs w:val="24"/>
        </w:rPr>
        <w:t>Практическая работа. </w:t>
      </w:r>
      <w:r w:rsidRPr="008B1460">
        <w:rPr>
          <w:rFonts w:ascii="Times New Roman" w:eastAsia="Andale Sans UI" w:hAnsi="Times New Roman" w:cs="Times New Roman"/>
          <w:color w:val="000000"/>
          <w:kern w:val="1"/>
          <w:sz w:val="24"/>
          <w:szCs w:val="24"/>
        </w:rPr>
        <w:t>Определение степени загрязнения среды с помощью биотеста.</w:t>
      </w: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Andale Sans UI" w:hAnsi="Times New Roman" w:cs="Times New Roman"/>
          <w:b/>
          <w:color w:val="000000"/>
          <w:kern w:val="1"/>
          <w:sz w:val="24"/>
          <w:szCs w:val="24"/>
        </w:rPr>
      </w:pP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Andale Sans UI" w:hAnsi="Times New Roman" w:cs="Times New Roman"/>
          <w:color w:val="000000"/>
          <w:kern w:val="1"/>
          <w:sz w:val="24"/>
          <w:szCs w:val="24"/>
        </w:rPr>
      </w:pPr>
      <w:r w:rsidRPr="008B1460">
        <w:rPr>
          <w:rFonts w:ascii="Times New Roman" w:eastAsia="Andale Sans UI" w:hAnsi="Times New Roman" w:cs="Times New Roman"/>
          <w:b/>
          <w:color w:val="000000"/>
          <w:kern w:val="1"/>
          <w:sz w:val="24"/>
          <w:szCs w:val="24"/>
        </w:rPr>
        <w:t>Тема 13. Состояние биосферы на рубеже тысячелетий. Концепция устойчивого развития.</w:t>
      </w: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ndale Sans UI" w:hAnsi="Times New Roman" w:cs="Times New Roman"/>
          <w:b/>
          <w:i/>
          <w:color w:val="000000"/>
          <w:kern w:val="1"/>
          <w:sz w:val="24"/>
          <w:szCs w:val="24"/>
        </w:rPr>
      </w:pPr>
      <w:r w:rsidRPr="008B1460">
        <w:rPr>
          <w:rFonts w:ascii="Times New Roman" w:eastAsia="Andale Sans UI" w:hAnsi="Times New Roman" w:cs="Times New Roman"/>
          <w:color w:val="000000"/>
          <w:kern w:val="1"/>
          <w:sz w:val="24"/>
          <w:szCs w:val="24"/>
        </w:rPr>
        <w:t xml:space="preserve">История отношений человека и природы. Человек как биосоциальный вид. Основные периоды истории человечества: охота и собирательство, сельскохозяйственная цивилизация, научно-технический прогресс, постиндустриальное развитие, устойчивое развитие как прогнозируемый период. Формирование техносферы. Последствия загрязнения атмосферы. Глобальное потепление климата. Разрушение озонового слоя. Кислотные дожди. Снижение биоразнообразия на планете. Уничтожение видов. Обезлесивание. Опустынивание. Влияние глобализации на развитие человечества. Концепция устойчивого развития. Стокгольмская конференция ООН по проблемам окружающей человека среды. Доклад «Наше общее будущее». </w:t>
      </w:r>
      <w:r w:rsidRPr="008B1460">
        <w:rPr>
          <w:rFonts w:ascii="Times New Roman" w:eastAsia="Andale Sans UI" w:hAnsi="Times New Roman" w:cs="Times New Roman"/>
          <w:color w:val="000000"/>
          <w:kern w:val="1"/>
          <w:sz w:val="24"/>
          <w:szCs w:val="24"/>
        </w:rPr>
        <w:lastRenderedPageBreak/>
        <w:t>Устойчивое развитие общества. Первый Всемирный саммит РИО-92 - Международная конференция ООН по окружающей среде и развитию в Рио-де-Жанейро (1992 г.). «Повестка дня на ХХI век». Второй Всемирный саммит РИО+10 в Йоханнесбурге (2002 г.). Возможные сценарии развития общества: технократическая, консервационистская, центристская модели будущего.</w:t>
      </w: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ndale Sans UI" w:hAnsi="Times New Roman" w:cs="Times New Roman"/>
          <w:b/>
          <w:i/>
          <w:color w:val="000000"/>
          <w:kern w:val="1"/>
          <w:sz w:val="24"/>
          <w:szCs w:val="24"/>
        </w:rPr>
      </w:pPr>
      <w:r w:rsidRPr="008B1460">
        <w:rPr>
          <w:rFonts w:ascii="Times New Roman" w:eastAsia="Andale Sans UI" w:hAnsi="Times New Roman" w:cs="Times New Roman"/>
          <w:b/>
          <w:i/>
          <w:color w:val="000000"/>
          <w:kern w:val="1"/>
          <w:sz w:val="24"/>
          <w:szCs w:val="24"/>
        </w:rPr>
        <w:t>Демонстрации: </w:t>
      </w:r>
      <w:r w:rsidRPr="008B1460">
        <w:rPr>
          <w:rFonts w:ascii="Times New Roman" w:eastAsia="Andale Sans UI" w:hAnsi="Times New Roman" w:cs="Times New Roman"/>
          <w:color w:val="000000"/>
          <w:kern w:val="1"/>
          <w:sz w:val="24"/>
          <w:szCs w:val="24"/>
        </w:rPr>
        <w:t>фильм «Жить или не жить»; фрагменты фильмов «Воздух в природе», «Охрана вод и воздуха»; карта «Антропогенная трансформация природных экосистем»; справочные таблицы «Водные ресурсы, обезлесение и заповедные зоны», «Изменения окружающей среды в 1972–1992 гг. и ожидаемые тенденции до 2030 г.».</w:t>
      </w: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ndale Sans UI" w:hAnsi="Times New Roman" w:cs="Times New Roman"/>
          <w:b/>
          <w:color w:val="000000"/>
          <w:kern w:val="1"/>
          <w:sz w:val="24"/>
          <w:szCs w:val="24"/>
        </w:rPr>
      </w:pPr>
      <w:r w:rsidRPr="008B1460">
        <w:rPr>
          <w:rFonts w:ascii="Times New Roman" w:eastAsia="Andale Sans UI" w:hAnsi="Times New Roman" w:cs="Times New Roman"/>
          <w:b/>
          <w:i/>
          <w:color w:val="000000"/>
          <w:kern w:val="1"/>
          <w:sz w:val="24"/>
          <w:szCs w:val="24"/>
        </w:rPr>
        <w:t>Практическая работа</w:t>
      </w:r>
      <w:r w:rsidRPr="008B1460">
        <w:rPr>
          <w:rFonts w:ascii="Times New Roman" w:eastAsia="Andale Sans UI" w:hAnsi="Times New Roman" w:cs="Times New Roman"/>
          <w:color w:val="000000"/>
          <w:kern w:val="1"/>
          <w:sz w:val="24"/>
          <w:szCs w:val="24"/>
        </w:rPr>
        <w:t>. Изучение и классификация потребностей человека.</w:t>
      </w: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Andale Sans UI" w:hAnsi="Times New Roman" w:cs="Times New Roman"/>
          <w:b/>
          <w:color w:val="000000"/>
          <w:kern w:val="1"/>
          <w:sz w:val="24"/>
          <w:szCs w:val="24"/>
        </w:rPr>
      </w:pP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Andale Sans UI" w:hAnsi="Times New Roman" w:cs="Times New Roman"/>
          <w:color w:val="000000"/>
          <w:kern w:val="1"/>
          <w:sz w:val="24"/>
          <w:szCs w:val="24"/>
        </w:rPr>
      </w:pPr>
      <w:r w:rsidRPr="008B1460">
        <w:rPr>
          <w:rFonts w:ascii="Times New Roman" w:eastAsia="Andale Sans UI" w:hAnsi="Times New Roman" w:cs="Times New Roman"/>
          <w:b/>
          <w:color w:val="000000"/>
          <w:kern w:val="1"/>
          <w:sz w:val="24"/>
          <w:szCs w:val="24"/>
        </w:rPr>
        <w:t>Тема 14. Глобальные экологические проблемы человечества.</w:t>
      </w: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ndale Sans UI" w:hAnsi="Times New Roman" w:cs="Times New Roman"/>
          <w:b/>
          <w:i/>
          <w:color w:val="000000"/>
          <w:kern w:val="1"/>
          <w:sz w:val="24"/>
          <w:szCs w:val="24"/>
        </w:rPr>
      </w:pPr>
      <w:r w:rsidRPr="008B1460">
        <w:rPr>
          <w:rFonts w:ascii="Times New Roman" w:eastAsia="Andale Sans UI" w:hAnsi="Times New Roman" w:cs="Times New Roman"/>
          <w:color w:val="000000"/>
          <w:kern w:val="1"/>
          <w:sz w:val="24"/>
          <w:szCs w:val="24"/>
        </w:rPr>
        <w:t>Состояние народонаселения мира. Плотность населения. Рождаемость. Суммарный коэффициент рождаемости. Смертность. Младенческая смертность. Естественный прирост населения. Демографический переход. Миграция населения. Продолжительность жизни. Возрастной состав населения. Здоровье населения. Управление демографическим процессом. Экономические меры регулирования народонаселения. Регулирование роста народонаселения в развивающихся и развитых странах. Прогноз численности народонаселения. Обеспечение человечества полноценным питанием. Продовольственная безопасность. Производство зерна: урожайность зерновых культур, площадь пахотных угодий, поливное земледелие. Источники белка. Производство животного белка: животноводство, морепродукты, аквакультура. Производство растительного белка. Проблема голода. Проблема переедания. Несбалансированное питание. Продовольственная безопасность в странах мира. Политика экономии продовольствия и агроресурсов. Развитие энергетики. Традиционные источники энергии. Структура мирового энергетического бюджета. Современные теплоэнергетика, гидроэнергетика, атомная энергетика. Современная нетрадиционная энергетика: возобновляемые источники энергии, ветроэнергетика, гелиоэнергетика, геотермальная энергетика, приливные и волновые электростанции. Общие тенденции развития энергетики: теплоэнергетика, гидроэнергетика и атомная энергетика будущего, перспективы энергетики на основе возобновляемых источников энергии. Производство биотоплива. Энергосбережение как ресурс энергетики будущего.</w:t>
      </w: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ndale Sans UI" w:hAnsi="Times New Roman" w:cs="Times New Roman"/>
          <w:b/>
          <w:i/>
          <w:color w:val="000000"/>
          <w:kern w:val="1"/>
          <w:sz w:val="24"/>
          <w:szCs w:val="24"/>
        </w:rPr>
      </w:pPr>
      <w:r w:rsidRPr="008B1460">
        <w:rPr>
          <w:rFonts w:ascii="Times New Roman" w:eastAsia="Andale Sans UI" w:hAnsi="Times New Roman" w:cs="Times New Roman"/>
          <w:b/>
          <w:i/>
          <w:color w:val="000000"/>
          <w:kern w:val="1"/>
          <w:sz w:val="24"/>
          <w:szCs w:val="24"/>
        </w:rPr>
        <w:t>Демонстрации: </w:t>
      </w:r>
      <w:r w:rsidRPr="008B1460">
        <w:rPr>
          <w:rFonts w:ascii="Times New Roman" w:eastAsia="Andale Sans UI" w:hAnsi="Times New Roman" w:cs="Times New Roman"/>
          <w:color w:val="000000"/>
          <w:kern w:val="1"/>
          <w:sz w:val="24"/>
          <w:szCs w:val="24"/>
        </w:rPr>
        <w:t>фильм «Экология. Нетрадиционная энергетика»; карты «Месторождения полезных ископаемых СНГ», «Плотность населения России», «Индекс загрязненности воды в водоемах основных речных бассейнов», «Площадь вырубок в % от общей площади лесных земель», «Население и урбанизация мира»; слайд-фильм «Глобальные экологические проблемы»; справочная таблица с данными по современным ключевым экологическим проблемам регионов мира.</w:t>
      </w: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ndale Sans UI" w:hAnsi="Times New Roman" w:cs="Times New Roman"/>
          <w:b/>
          <w:color w:val="000000"/>
          <w:kern w:val="1"/>
          <w:sz w:val="24"/>
          <w:szCs w:val="24"/>
        </w:rPr>
      </w:pPr>
      <w:r w:rsidRPr="008B1460">
        <w:rPr>
          <w:rFonts w:ascii="Times New Roman" w:eastAsia="Andale Sans UI" w:hAnsi="Times New Roman" w:cs="Times New Roman"/>
          <w:b/>
          <w:i/>
          <w:color w:val="000000"/>
          <w:kern w:val="1"/>
          <w:sz w:val="24"/>
          <w:szCs w:val="24"/>
        </w:rPr>
        <w:t>Практическая работа. </w:t>
      </w:r>
      <w:r w:rsidRPr="008B1460">
        <w:rPr>
          <w:rFonts w:ascii="Times New Roman" w:eastAsia="Andale Sans UI" w:hAnsi="Times New Roman" w:cs="Times New Roman"/>
          <w:color w:val="000000"/>
          <w:kern w:val="1"/>
          <w:sz w:val="24"/>
          <w:szCs w:val="24"/>
        </w:rPr>
        <w:t>Оценка общего состояния здоровья с помощью теста максимального потребления кислорода.</w:t>
      </w: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Andale Sans UI" w:hAnsi="Times New Roman" w:cs="Times New Roman"/>
          <w:b/>
          <w:color w:val="000000"/>
          <w:kern w:val="1"/>
          <w:sz w:val="24"/>
          <w:szCs w:val="24"/>
        </w:rPr>
      </w:pP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Andale Sans UI" w:hAnsi="Times New Roman" w:cs="Times New Roman"/>
          <w:color w:val="000000"/>
          <w:kern w:val="1"/>
          <w:sz w:val="24"/>
          <w:szCs w:val="24"/>
        </w:rPr>
      </w:pPr>
      <w:r w:rsidRPr="008B1460">
        <w:rPr>
          <w:rFonts w:ascii="Times New Roman" w:eastAsia="Andale Sans UI" w:hAnsi="Times New Roman" w:cs="Times New Roman"/>
          <w:b/>
          <w:color w:val="000000"/>
          <w:kern w:val="1"/>
          <w:sz w:val="24"/>
          <w:szCs w:val="24"/>
        </w:rPr>
        <w:t>Тема 15. Международное сотрудничество в области охраны окружающей среды.</w:t>
      </w: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ndale Sans UI" w:hAnsi="Times New Roman" w:cs="Times New Roman"/>
          <w:b/>
          <w:i/>
          <w:color w:val="000000"/>
          <w:kern w:val="1"/>
          <w:sz w:val="24"/>
          <w:szCs w:val="24"/>
        </w:rPr>
      </w:pPr>
      <w:r w:rsidRPr="008B1460">
        <w:rPr>
          <w:rFonts w:ascii="Times New Roman" w:eastAsia="Andale Sans UI" w:hAnsi="Times New Roman" w:cs="Times New Roman"/>
          <w:color w:val="000000"/>
          <w:kern w:val="1"/>
          <w:sz w:val="24"/>
          <w:szCs w:val="24"/>
        </w:rPr>
        <w:t>Охрана биологического разнообразия. Международные договоры (конвенции). Конвенция о международной торговле видами дикой флоры и фауны, находящимися под угрозой исчезновения (СИТЕС). Конвенция о биологическом разнообразии. Конвенции по охране конкретных природных объектов. Защита атмосферы. Борьба с загрязнением атмосферы. Борьба с выбросами парниковых газов. Киотский протокол. Монреальский протокол по веществам, разрушающим озоновый слой. Защита Мирового океана. Международная конвенция по регулированию китобойного промысла. Конвенция ООН по морскому праву. Борьба с загрязнением морских вод. Контроль над перемещением особо опасных веществ. Базельская конвенция о контроле за трансграничной перевозкой опасных отходов и их удалением. Конвенция об оценке воздействия на окружающую среду в трансграничном контексте. Соглашение по охране и использованию трансграничных водотоков и международных озер.</w:t>
      </w: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ndale Sans UI" w:hAnsi="Times New Roman" w:cs="Times New Roman"/>
          <w:b/>
          <w:color w:val="000000"/>
          <w:kern w:val="1"/>
          <w:sz w:val="24"/>
          <w:szCs w:val="24"/>
        </w:rPr>
      </w:pPr>
      <w:r w:rsidRPr="008B1460">
        <w:rPr>
          <w:rFonts w:ascii="Times New Roman" w:eastAsia="Andale Sans UI" w:hAnsi="Times New Roman" w:cs="Times New Roman"/>
          <w:b/>
          <w:i/>
          <w:color w:val="000000"/>
          <w:kern w:val="1"/>
          <w:sz w:val="24"/>
          <w:szCs w:val="24"/>
        </w:rPr>
        <w:lastRenderedPageBreak/>
        <w:t>Демонстрации: </w:t>
      </w:r>
      <w:r w:rsidRPr="008B1460">
        <w:rPr>
          <w:rFonts w:ascii="Times New Roman" w:eastAsia="Andale Sans UI" w:hAnsi="Times New Roman" w:cs="Times New Roman"/>
          <w:color w:val="000000"/>
          <w:kern w:val="1"/>
          <w:sz w:val="24"/>
          <w:szCs w:val="24"/>
        </w:rPr>
        <w:t>фильмы «Тени прогресса», «Экология. Охрана природы», «Биосфера и человек», «Охрана природы».</w:t>
      </w: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Andale Sans UI" w:hAnsi="Times New Roman" w:cs="Times New Roman"/>
          <w:color w:val="000000"/>
          <w:kern w:val="1"/>
          <w:sz w:val="24"/>
          <w:szCs w:val="24"/>
        </w:rPr>
      </w:pPr>
      <w:r w:rsidRPr="008B1460">
        <w:rPr>
          <w:rFonts w:ascii="Times New Roman" w:eastAsia="Andale Sans UI" w:hAnsi="Times New Roman" w:cs="Times New Roman"/>
          <w:b/>
          <w:color w:val="000000"/>
          <w:kern w:val="1"/>
          <w:sz w:val="24"/>
          <w:szCs w:val="24"/>
        </w:rPr>
        <w:t>Тема 16. Формирование экологического менталитета.</w:t>
      </w: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ndale Sans UI" w:hAnsi="Times New Roman" w:cs="Times New Roman"/>
          <w:b/>
          <w:i/>
          <w:color w:val="000000"/>
          <w:kern w:val="1"/>
          <w:sz w:val="24"/>
          <w:szCs w:val="24"/>
        </w:rPr>
      </w:pPr>
      <w:r w:rsidRPr="008B1460">
        <w:rPr>
          <w:rFonts w:ascii="Times New Roman" w:eastAsia="Andale Sans UI" w:hAnsi="Times New Roman" w:cs="Times New Roman"/>
          <w:color w:val="000000"/>
          <w:kern w:val="1"/>
          <w:sz w:val="24"/>
          <w:szCs w:val="24"/>
        </w:rPr>
        <w:t>Экологический менталитет. Преодоление потребительства. Экологическая культура. Экологическая нравственность. Экологическое образование. Экологическая ответственность. Экологическая этика. Экологическая мораль. Общественные экологические движения.</w:t>
      </w: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ndale Sans UI" w:hAnsi="Times New Roman" w:cs="Times New Roman"/>
          <w:b/>
          <w:i/>
          <w:color w:val="000000"/>
          <w:kern w:val="1"/>
          <w:sz w:val="24"/>
          <w:szCs w:val="24"/>
        </w:rPr>
      </w:pPr>
      <w:r w:rsidRPr="008B1460">
        <w:rPr>
          <w:rFonts w:ascii="Times New Roman" w:eastAsia="Andale Sans UI" w:hAnsi="Times New Roman" w:cs="Times New Roman"/>
          <w:b/>
          <w:i/>
          <w:color w:val="000000"/>
          <w:kern w:val="1"/>
          <w:sz w:val="24"/>
          <w:szCs w:val="24"/>
        </w:rPr>
        <w:t>Демонстрации: </w:t>
      </w:r>
      <w:r w:rsidRPr="008B1460">
        <w:rPr>
          <w:rFonts w:ascii="Times New Roman" w:eastAsia="Andale Sans UI" w:hAnsi="Times New Roman" w:cs="Times New Roman"/>
          <w:color w:val="000000"/>
          <w:kern w:val="1"/>
          <w:sz w:val="24"/>
          <w:szCs w:val="24"/>
        </w:rPr>
        <w:t>фильмы «Внимание, природа!», «Спешите спасти планету!»; схемы «Экологические движения», «Международные природоохранительные организации».</w:t>
      </w: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ndale Sans UI" w:hAnsi="Times New Roman" w:cs="Times New Roman"/>
          <w:color w:val="000000"/>
          <w:kern w:val="1"/>
          <w:sz w:val="24"/>
          <w:szCs w:val="24"/>
        </w:rPr>
      </w:pPr>
      <w:r w:rsidRPr="008B1460">
        <w:rPr>
          <w:rFonts w:ascii="Times New Roman" w:eastAsia="Andale Sans UI" w:hAnsi="Times New Roman" w:cs="Times New Roman"/>
          <w:b/>
          <w:i/>
          <w:color w:val="000000"/>
          <w:kern w:val="1"/>
          <w:sz w:val="24"/>
          <w:szCs w:val="24"/>
        </w:rPr>
        <w:t>Практическая работа</w:t>
      </w:r>
      <w:r w:rsidRPr="008B1460">
        <w:rPr>
          <w:rFonts w:ascii="Times New Roman" w:eastAsia="Andale Sans UI" w:hAnsi="Times New Roman" w:cs="Times New Roman"/>
          <w:color w:val="000000"/>
          <w:kern w:val="1"/>
          <w:sz w:val="24"/>
          <w:szCs w:val="24"/>
        </w:rPr>
        <w:t>. Проведение социологического опроса об отношении к природе.</w:t>
      </w: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ndale Sans UI" w:hAnsi="Times New Roman" w:cs="Times New Roman"/>
          <w:color w:val="000000"/>
          <w:kern w:val="1"/>
          <w:sz w:val="24"/>
          <w:szCs w:val="24"/>
        </w:rPr>
      </w:pP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ndale Sans UI" w:hAnsi="Times New Roman" w:cs="Times New Roman"/>
          <w:color w:val="000000"/>
          <w:kern w:val="1"/>
          <w:sz w:val="24"/>
          <w:szCs w:val="24"/>
        </w:rPr>
      </w:pP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ndale Sans UI" w:hAnsi="Times New Roman" w:cs="Times New Roman"/>
          <w:color w:val="000000"/>
          <w:kern w:val="1"/>
          <w:sz w:val="24"/>
          <w:szCs w:val="24"/>
        </w:rPr>
      </w:pP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ndale Sans UI" w:hAnsi="Times New Roman" w:cs="Times New Roman"/>
          <w:color w:val="000000"/>
          <w:kern w:val="1"/>
          <w:sz w:val="24"/>
          <w:szCs w:val="24"/>
        </w:rPr>
      </w:pP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ndale Sans UI" w:hAnsi="Times New Roman" w:cs="Times New Roman"/>
          <w:color w:val="000000"/>
          <w:kern w:val="1"/>
          <w:sz w:val="24"/>
          <w:szCs w:val="24"/>
        </w:rPr>
      </w:pP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ndale Sans UI" w:hAnsi="Times New Roman" w:cs="Times New Roman"/>
          <w:color w:val="000000"/>
          <w:kern w:val="1"/>
          <w:sz w:val="24"/>
          <w:szCs w:val="24"/>
        </w:rPr>
      </w:pP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ndale Sans UI" w:hAnsi="Times New Roman" w:cs="Times New Roman"/>
          <w:color w:val="000000"/>
          <w:kern w:val="1"/>
          <w:sz w:val="24"/>
          <w:szCs w:val="24"/>
        </w:rPr>
      </w:pP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ndale Sans UI" w:hAnsi="Times New Roman" w:cs="Times New Roman"/>
          <w:color w:val="000000"/>
          <w:kern w:val="1"/>
          <w:sz w:val="24"/>
          <w:szCs w:val="24"/>
        </w:rPr>
      </w:pP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ndale Sans UI" w:hAnsi="Times New Roman" w:cs="Times New Roman"/>
          <w:color w:val="000000"/>
          <w:kern w:val="1"/>
          <w:sz w:val="24"/>
          <w:szCs w:val="24"/>
        </w:rPr>
      </w:pP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ndale Sans UI" w:hAnsi="Times New Roman" w:cs="Times New Roman"/>
          <w:color w:val="000000"/>
          <w:kern w:val="1"/>
          <w:sz w:val="24"/>
          <w:szCs w:val="24"/>
        </w:rPr>
      </w:pP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ndale Sans UI" w:hAnsi="Times New Roman" w:cs="Times New Roman"/>
          <w:color w:val="000000"/>
          <w:kern w:val="1"/>
          <w:sz w:val="24"/>
          <w:szCs w:val="24"/>
        </w:rPr>
      </w:pP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ndale Sans UI" w:hAnsi="Times New Roman" w:cs="Times New Roman"/>
          <w:color w:val="000000"/>
          <w:kern w:val="1"/>
          <w:sz w:val="24"/>
          <w:szCs w:val="24"/>
        </w:rPr>
      </w:pP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ndale Sans UI" w:hAnsi="Times New Roman" w:cs="Times New Roman"/>
          <w:color w:val="000000"/>
          <w:kern w:val="1"/>
          <w:sz w:val="24"/>
          <w:szCs w:val="24"/>
        </w:rPr>
      </w:pP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ndale Sans UI" w:hAnsi="Times New Roman" w:cs="Times New Roman"/>
          <w:color w:val="000000"/>
          <w:kern w:val="1"/>
          <w:sz w:val="24"/>
          <w:szCs w:val="24"/>
        </w:rPr>
      </w:pP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ndale Sans UI" w:hAnsi="Times New Roman" w:cs="Times New Roman"/>
          <w:color w:val="000000"/>
          <w:kern w:val="1"/>
          <w:sz w:val="24"/>
          <w:szCs w:val="24"/>
        </w:rPr>
      </w:pP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ndale Sans UI" w:hAnsi="Times New Roman" w:cs="Times New Roman"/>
          <w:color w:val="000000"/>
          <w:kern w:val="1"/>
          <w:sz w:val="24"/>
          <w:szCs w:val="24"/>
        </w:rPr>
      </w:pP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ndale Sans UI" w:hAnsi="Times New Roman" w:cs="Times New Roman"/>
          <w:color w:val="000000"/>
          <w:kern w:val="1"/>
          <w:sz w:val="24"/>
          <w:szCs w:val="24"/>
        </w:rPr>
      </w:pP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ndale Sans UI" w:hAnsi="Times New Roman" w:cs="Times New Roman"/>
          <w:color w:val="000000"/>
          <w:kern w:val="1"/>
          <w:sz w:val="24"/>
          <w:szCs w:val="24"/>
        </w:rPr>
      </w:pP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ndale Sans UI" w:hAnsi="Times New Roman" w:cs="Times New Roman"/>
          <w:color w:val="000000"/>
          <w:kern w:val="1"/>
          <w:sz w:val="24"/>
          <w:szCs w:val="24"/>
        </w:rPr>
      </w:pP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ndale Sans UI" w:hAnsi="Times New Roman" w:cs="Times New Roman"/>
          <w:color w:val="000000"/>
          <w:kern w:val="1"/>
          <w:sz w:val="24"/>
          <w:szCs w:val="24"/>
        </w:rPr>
      </w:pP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ndale Sans UI" w:hAnsi="Times New Roman" w:cs="Times New Roman"/>
          <w:color w:val="000000"/>
          <w:kern w:val="1"/>
          <w:sz w:val="24"/>
          <w:szCs w:val="24"/>
        </w:rPr>
      </w:pP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ndale Sans UI" w:hAnsi="Times New Roman" w:cs="Times New Roman"/>
          <w:color w:val="000000"/>
          <w:kern w:val="1"/>
          <w:sz w:val="24"/>
          <w:szCs w:val="24"/>
        </w:rPr>
      </w:pP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ndale Sans UI" w:hAnsi="Times New Roman" w:cs="Times New Roman"/>
          <w:color w:val="000000"/>
          <w:kern w:val="1"/>
          <w:sz w:val="24"/>
          <w:szCs w:val="24"/>
        </w:rPr>
      </w:pP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ndale Sans UI" w:hAnsi="Times New Roman" w:cs="Times New Roman"/>
          <w:color w:val="000000"/>
          <w:kern w:val="1"/>
          <w:sz w:val="24"/>
          <w:szCs w:val="24"/>
        </w:rPr>
      </w:pP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ndale Sans UI" w:hAnsi="Times New Roman" w:cs="Times New Roman"/>
          <w:color w:val="000000"/>
          <w:kern w:val="1"/>
          <w:sz w:val="24"/>
          <w:szCs w:val="24"/>
        </w:rPr>
      </w:pP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ndale Sans UI" w:hAnsi="Times New Roman" w:cs="Times New Roman"/>
          <w:color w:val="000000"/>
          <w:kern w:val="1"/>
          <w:sz w:val="24"/>
          <w:szCs w:val="24"/>
        </w:rPr>
      </w:pP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ndale Sans UI" w:hAnsi="Times New Roman" w:cs="Times New Roman"/>
          <w:color w:val="000000"/>
          <w:kern w:val="1"/>
          <w:sz w:val="24"/>
          <w:szCs w:val="24"/>
        </w:rPr>
      </w:pP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ndale Sans UI" w:hAnsi="Times New Roman" w:cs="Times New Roman"/>
          <w:color w:val="000000"/>
          <w:kern w:val="1"/>
          <w:sz w:val="24"/>
          <w:szCs w:val="24"/>
        </w:rPr>
      </w:pP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ndale Sans UI" w:hAnsi="Times New Roman" w:cs="Times New Roman"/>
          <w:color w:val="000000"/>
          <w:kern w:val="1"/>
          <w:sz w:val="24"/>
          <w:szCs w:val="24"/>
        </w:rPr>
      </w:pP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ndale Sans UI" w:hAnsi="Times New Roman" w:cs="Times New Roman"/>
          <w:color w:val="000000"/>
          <w:kern w:val="1"/>
          <w:sz w:val="24"/>
          <w:szCs w:val="24"/>
        </w:rPr>
      </w:pP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ndale Sans UI" w:hAnsi="Times New Roman" w:cs="Times New Roman"/>
          <w:color w:val="000000"/>
          <w:kern w:val="1"/>
          <w:sz w:val="24"/>
          <w:szCs w:val="24"/>
        </w:rPr>
      </w:pP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ndale Sans UI" w:hAnsi="Times New Roman" w:cs="Times New Roman"/>
          <w:color w:val="000000"/>
          <w:kern w:val="1"/>
          <w:sz w:val="24"/>
          <w:szCs w:val="24"/>
        </w:rPr>
      </w:pP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ndale Sans UI" w:hAnsi="Times New Roman" w:cs="Times New Roman"/>
          <w:color w:val="000000"/>
          <w:kern w:val="1"/>
          <w:sz w:val="24"/>
          <w:szCs w:val="24"/>
        </w:rPr>
      </w:pP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ndale Sans UI" w:hAnsi="Times New Roman" w:cs="Times New Roman"/>
          <w:color w:val="000000"/>
          <w:kern w:val="1"/>
          <w:sz w:val="24"/>
          <w:szCs w:val="24"/>
        </w:rPr>
      </w:pP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ndale Sans UI" w:hAnsi="Times New Roman" w:cs="Times New Roman"/>
          <w:color w:val="000000"/>
          <w:kern w:val="1"/>
          <w:sz w:val="24"/>
          <w:szCs w:val="24"/>
        </w:rPr>
      </w:pP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ndale Sans UI" w:hAnsi="Times New Roman" w:cs="Times New Roman"/>
          <w:color w:val="000000"/>
          <w:kern w:val="1"/>
          <w:sz w:val="24"/>
          <w:szCs w:val="24"/>
        </w:rPr>
      </w:pP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ndale Sans UI" w:hAnsi="Times New Roman" w:cs="Times New Roman"/>
          <w:color w:val="000000"/>
          <w:kern w:val="1"/>
          <w:sz w:val="24"/>
          <w:szCs w:val="24"/>
        </w:rPr>
      </w:pP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ndale Sans UI" w:hAnsi="Times New Roman" w:cs="Times New Roman"/>
          <w:color w:val="000000"/>
          <w:kern w:val="1"/>
          <w:sz w:val="24"/>
          <w:szCs w:val="24"/>
        </w:rPr>
      </w:pP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ndale Sans UI" w:hAnsi="Times New Roman" w:cs="Times New Roman"/>
          <w:color w:val="000000"/>
          <w:kern w:val="1"/>
          <w:sz w:val="24"/>
          <w:szCs w:val="24"/>
        </w:rPr>
      </w:pP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ndale Sans UI" w:hAnsi="Times New Roman" w:cs="Times New Roman"/>
          <w:color w:val="000000"/>
          <w:kern w:val="1"/>
          <w:sz w:val="24"/>
          <w:szCs w:val="24"/>
        </w:rPr>
      </w:pP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ndale Sans UI" w:hAnsi="Times New Roman" w:cs="Times New Roman"/>
          <w:color w:val="000000"/>
          <w:kern w:val="1"/>
          <w:sz w:val="24"/>
          <w:szCs w:val="24"/>
        </w:rPr>
      </w:pP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ndale Sans UI" w:hAnsi="Times New Roman" w:cs="Times New Roman"/>
          <w:color w:val="000000"/>
          <w:kern w:val="1"/>
          <w:sz w:val="24"/>
          <w:szCs w:val="24"/>
        </w:rPr>
      </w:pP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ndale Sans UI" w:hAnsi="Times New Roman" w:cs="Times New Roman"/>
          <w:color w:val="000000"/>
          <w:kern w:val="1"/>
          <w:sz w:val="24"/>
          <w:szCs w:val="24"/>
        </w:rPr>
      </w:pP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ndale Sans UI" w:hAnsi="Times New Roman" w:cs="Times New Roman"/>
          <w:color w:val="000000"/>
          <w:kern w:val="1"/>
          <w:sz w:val="24"/>
          <w:szCs w:val="24"/>
        </w:rPr>
      </w:pPr>
    </w:p>
    <w:p w:rsidR="008B1460" w:rsidRPr="008B1460" w:rsidRDefault="008B1460" w:rsidP="008B146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ndale Sans UI" w:hAnsi="Times New Roman" w:cs="Times New Roman"/>
          <w:color w:val="000000"/>
          <w:kern w:val="1"/>
          <w:sz w:val="24"/>
          <w:szCs w:val="24"/>
        </w:rPr>
      </w:pPr>
    </w:p>
    <w:p w:rsidR="008B1460" w:rsidRPr="008B1460" w:rsidRDefault="008B1460" w:rsidP="008B1460">
      <w:pPr>
        <w:widowControl w:val="0"/>
        <w:suppressAutoHyphens/>
        <w:spacing w:after="0" w:line="240" w:lineRule="auto"/>
        <w:rPr>
          <w:rFonts w:ascii="Times New Roman" w:eastAsia="Andale Sans UI" w:hAnsi="Times New Roman" w:cs="Times New Roman"/>
          <w:kern w:val="1"/>
          <w:sz w:val="24"/>
          <w:szCs w:val="24"/>
        </w:rPr>
        <w:sectPr w:rsidR="008B1460" w:rsidRPr="008B1460">
          <w:pgSz w:w="11906" w:h="16838"/>
          <w:pgMar w:top="1134" w:right="857" w:bottom="1134" w:left="1134" w:header="720" w:footer="720" w:gutter="0"/>
          <w:cols w:space="720"/>
          <w:docGrid w:linePitch="360"/>
        </w:sectPr>
      </w:pPr>
    </w:p>
    <w:p w:rsidR="008B1460" w:rsidRPr="008B1460" w:rsidRDefault="008B1460" w:rsidP="008B1460">
      <w:pPr>
        <w:widowControl w:val="0"/>
        <w:suppressAutoHyphens/>
        <w:spacing w:after="0" w:line="240" w:lineRule="auto"/>
        <w:jc w:val="center"/>
        <w:rPr>
          <w:rFonts w:ascii="Times New Roman" w:eastAsia="Times New Roman" w:hAnsi="Times New Roman" w:cs="Times New Roman"/>
          <w:b/>
          <w:kern w:val="1"/>
          <w:sz w:val="28"/>
          <w:szCs w:val="28"/>
        </w:rPr>
      </w:pPr>
      <w:r w:rsidRPr="008B1460">
        <w:rPr>
          <w:rFonts w:ascii="Times New Roman" w:eastAsia="Andale Sans UI" w:hAnsi="Times New Roman" w:cs="Times New Roman"/>
          <w:b/>
          <w:kern w:val="1"/>
          <w:sz w:val="28"/>
          <w:szCs w:val="28"/>
        </w:rPr>
        <w:lastRenderedPageBreak/>
        <w:t xml:space="preserve">Раздел 3.Календарно – тематическое планирование </w:t>
      </w:r>
    </w:p>
    <w:p w:rsidR="008B1460" w:rsidRPr="008B1460" w:rsidRDefault="008B1460" w:rsidP="008B1460">
      <w:pPr>
        <w:widowControl w:val="0"/>
        <w:suppressAutoHyphens/>
        <w:spacing w:after="0" w:line="240" w:lineRule="auto"/>
        <w:jc w:val="center"/>
        <w:rPr>
          <w:rFonts w:ascii="Times New Roman" w:eastAsia="Andale Sans UI" w:hAnsi="Times New Roman" w:cs="Times New Roman"/>
          <w:b/>
          <w:bCs/>
          <w:spacing w:val="-2"/>
          <w:w w:val="106"/>
          <w:kern w:val="1"/>
          <w:sz w:val="24"/>
          <w:szCs w:val="24"/>
        </w:rPr>
      </w:pPr>
      <w:r w:rsidRPr="008B1460">
        <w:rPr>
          <w:rFonts w:ascii="Times New Roman" w:eastAsia="Times New Roman" w:hAnsi="Times New Roman" w:cs="Times New Roman"/>
          <w:b/>
          <w:kern w:val="1"/>
          <w:sz w:val="28"/>
          <w:szCs w:val="28"/>
        </w:rPr>
        <w:t xml:space="preserve"> </w:t>
      </w:r>
      <w:r w:rsidRPr="008B1460">
        <w:rPr>
          <w:rFonts w:ascii="Times New Roman" w:eastAsia="Andale Sans UI" w:hAnsi="Times New Roman" w:cs="Times New Roman"/>
          <w:b/>
          <w:kern w:val="1"/>
          <w:sz w:val="28"/>
          <w:szCs w:val="28"/>
        </w:rPr>
        <w:t>курса «</w:t>
      </w:r>
      <w:r w:rsidRPr="008B1460">
        <w:rPr>
          <w:rFonts w:ascii="Times New Roman" w:eastAsia="MS Mincho" w:hAnsi="Times New Roman" w:cs="Times New Roman"/>
          <w:b/>
          <w:kern w:val="1"/>
          <w:sz w:val="28"/>
          <w:szCs w:val="28"/>
        </w:rPr>
        <w:t>Экология»,</w:t>
      </w:r>
      <w:r w:rsidRPr="008B1460">
        <w:rPr>
          <w:rFonts w:ascii="Times New Roman" w:eastAsia="Andale Sans UI" w:hAnsi="Times New Roman" w:cs="Times New Roman"/>
          <w:b/>
          <w:kern w:val="1"/>
          <w:sz w:val="28"/>
          <w:szCs w:val="28"/>
        </w:rPr>
        <w:t xml:space="preserve"> 10-11 классы</w:t>
      </w:r>
    </w:p>
    <w:p w:rsidR="008B1460" w:rsidRPr="008B1460" w:rsidRDefault="008B1460" w:rsidP="008B1460">
      <w:pPr>
        <w:widowControl w:val="0"/>
        <w:suppressAutoHyphens/>
        <w:spacing w:after="0" w:line="240" w:lineRule="auto"/>
        <w:ind w:right="2"/>
        <w:jc w:val="both"/>
        <w:rPr>
          <w:rFonts w:ascii="Times New Roman" w:eastAsia="Andale Sans UI" w:hAnsi="Times New Roman" w:cs="Times New Roman"/>
          <w:b/>
          <w:bCs/>
          <w:spacing w:val="-2"/>
          <w:w w:val="106"/>
          <w:kern w:val="1"/>
          <w:sz w:val="24"/>
          <w:szCs w:val="24"/>
        </w:rPr>
      </w:pPr>
    </w:p>
    <w:tbl>
      <w:tblPr>
        <w:tblW w:w="0" w:type="auto"/>
        <w:tblInd w:w="5" w:type="dxa"/>
        <w:tblLayout w:type="fixed"/>
        <w:tblCellMar>
          <w:left w:w="0" w:type="dxa"/>
          <w:right w:w="0" w:type="dxa"/>
        </w:tblCellMar>
        <w:tblLook w:val="0000" w:firstRow="0" w:lastRow="0" w:firstColumn="0" w:lastColumn="0" w:noHBand="0" w:noVBand="0"/>
      </w:tblPr>
      <w:tblGrid>
        <w:gridCol w:w="1125"/>
        <w:gridCol w:w="8656"/>
      </w:tblGrid>
      <w:tr w:rsidR="008B1460" w:rsidRPr="008B1460" w:rsidTr="002474E8">
        <w:trPr>
          <w:trHeight w:val="342"/>
        </w:trPr>
        <w:tc>
          <w:tcPr>
            <w:tcW w:w="1125" w:type="dxa"/>
            <w:tcBorders>
              <w:top w:val="single" w:sz="4" w:space="0" w:color="000000"/>
              <w:left w:val="single" w:sz="4" w:space="0" w:color="000000"/>
              <w:bottom w:val="single" w:sz="4" w:space="0" w:color="000000"/>
              <w:right w:val="single" w:sz="4" w:space="0" w:color="auto"/>
            </w:tcBorders>
            <w:shd w:val="clear" w:color="auto" w:fill="auto"/>
          </w:tcPr>
          <w:p w:rsidR="008B1460" w:rsidRPr="008B1460" w:rsidRDefault="008B1460" w:rsidP="008B1460">
            <w:pPr>
              <w:widowControl w:val="0"/>
              <w:suppressAutoHyphens/>
              <w:spacing w:after="0" w:line="240" w:lineRule="auto"/>
              <w:jc w:val="center"/>
              <w:rPr>
                <w:rFonts w:ascii="Times New Roman" w:eastAsia="Andale Sans UI" w:hAnsi="Times New Roman" w:cs="Times New Roman"/>
                <w:kern w:val="1"/>
                <w:sz w:val="24"/>
                <w:szCs w:val="24"/>
              </w:rPr>
            </w:pPr>
            <w:r w:rsidRPr="008B1460">
              <w:rPr>
                <w:rFonts w:ascii="Times New Roman" w:eastAsia="Times New Roman" w:hAnsi="Times New Roman" w:cs="Times New Roman"/>
                <w:b/>
                <w:bCs/>
                <w:kern w:val="1"/>
                <w:sz w:val="24"/>
                <w:szCs w:val="24"/>
              </w:rPr>
              <w:t xml:space="preserve">№ </w:t>
            </w:r>
            <w:r w:rsidRPr="008B1460">
              <w:rPr>
                <w:rFonts w:ascii="Times New Roman" w:eastAsia="Andale Sans UI" w:hAnsi="Times New Roman" w:cs="Times New Roman"/>
                <w:b/>
                <w:bCs/>
                <w:kern w:val="1"/>
                <w:sz w:val="24"/>
                <w:szCs w:val="24"/>
              </w:rPr>
              <w:t>урока</w:t>
            </w:r>
          </w:p>
        </w:tc>
        <w:tc>
          <w:tcPr>
            <w:tcW w:w="8656" w:type="dxa"/>
            <w:tcBorders>
              <w:top w:val="single" w:sz="4" w:space="0" w:color="auto"/>
              <w:left w:val="single" w:sz="4" w:space="0" w:color="auto"/>
              <w:bottom w:val="single" w:sz="4" w:space="0" w:color="auto"/>
              <w:right w:val="single" w:sz="4" w:space="0" w:color="auto"/>
            </w:tcBorders>
            <w:shd w:val="clear" w:color="auto" w:fill="auto"/>
          </w:tcPr>
          <w:p w:rsidR="008B1460" w:rsidRPr="008B1460" w:rsidRDefault="008B1460" w:rsidP="008B1460">
            <w:pPr>
              <w:widowControl w:val="0"/>
              <w:suppressAutoHyphens/>
              <w:spacing w:after="0" w:line="240" w:lineRule="auto"/>
              <w:jc w:val="center"/>
              <w:rPr>
                <w:rFonts w:ascii="Times New Roman" w:eastAsia="Andale Sans UI" w:hAnsi="Times New Roman" w:cs="Times New Roman"/>
                <w:kern w:val="1"/>
                <w:sz w:val="24"/>
                <w:szCs w:val="24"/>
              </w:rPr>
            </w:pPr>
            <w:r w:rsidRPr="008B1460">
              <w:rPr>
                <w:rFonts w:ascii="Times New Roman" w:eastAsia="Andale Sans UI" w:hAnsi="Times New Roman" w:cs="Times New Roman"/>
                <w:b/>
                <w:bCs/>
                <w:kern w:val="1"/>
                <w:sz w:val="24"/>
                <w:szCs w:val="24"/>
              </w:rPr>
              <w:t>Тема урока</w:t>
            </w:r>
          </w:p>
        </w:tc>
      </w:tr>
      <w:tr w:rsidR="008B1460" w:rsidRPr="008B1460" w:rsidTr="002474E8">
        <w:tc>
          <w:tcPr>
            <w:tcW w:w="1125" w:type="dxa"/>
            <w:tcBorders>
              <w:top w:val="single" w:sz="4" w:space="0" w:color="000000"/>
              <w:left w:val="single" w:sz="4" w:space="0" w:color="000000"/>
              <w:bottom w:val="single" w:sz="4" w:space="0" w:color="000000"/>
              <w:right w:val="single" w:sz="4" w:space="0" w:color="auto"/>
            </w:tcBorders>
            <w:shd w:val="clear" w:color="auto" w:fill="auto"/>
          </w:tcPr>
          <w:p w:rsidR="008B1460" w:rsidRPr="008B1460" w:rsidRDefault="008B1460" w:rsidP="008B1460">
            <w:pPr>
              <w:widowControl w:val="0"/>
              <w:suppressAutoHyphens/>
              <w:snapToGrid w:val="0"/>
              <w:spacing w:after="0" w:line="240" w:lineRule="auto"/>
              <w:jc w:val="center"/>
              <w:rPr>
                <w:rFonts w:ascii="Times New Roman" w:eastAsia="Andale Sans UI" w:hAnsi="Times New Roman" w:cs="Times New Roman"/>
                <w:kern w:val="1"/>
                <w:sz w:val="24"/>
                <w:szCs w:val="24"/>
              </w:rPr>
            </w:pPr>
          </w:p>
        </w:tc>
        <w:tc>
          <w:tcPr>
            <w:tcW w:w="8656" w:type="dxa"/>
            <w:tcBorders>
              <w:top w:val="single" w:sz="4" w:space="0" w:color="auto"/>
              <w:left w:val="single" w:sz="4" w:space="0" w:color="auto"/>
              <w:bottom w:val="single" w:sz="4" w:space="0" w:color="auto"/>
              <w:right w:val="single" w:sz="4" w:space="0" w:color="auto"/>
            </w:tcBorders>
            <w:shd w:val="clear" w:color="auto" w:fill="auto"/>
          </w:tcPr>
          <w:p w:rsidR="008B1460" w:rsidRPr="008B1460" w:rsidRDefault="008B1460" w:rsidP="008B1460">
            <w:pPr>
              <w:widowControl w:val="0"/>
              <w:suppressAutoHyphens/>
              <w:spacing w:after="0" w:line="240" w:lineRule="auto"/>
              <w:jc w:val="center"/>
              <w:rPr>
                <w:rFonts w:ascii="Times New Roman" w:eastAsia="Andale Sans UI" w:hAnsi="Times New Roman" w:cs="Times New Roman"/>
                <w:b/>
                <w:bCs/>
                <w:kern w:val="1"/>
                <w:sz w:val="24"/>
                <w:szCs w:val="24"/>
              </w:rPr>
            </w:pPr>
            <w:r w:rsidRPr="008B1460">
              <w:rPr>
                <w:rFonts w:ascii="Times New Roman" w:eastAsia="Andale Sans UI" w:hAnsi="Times New Roman" w:cs="Times New Roman"/>
                <w:b/>
                <w:bCs/>
                <w:kern w:val="1"/>
                <w:sz w:val="24"/>
                <w:szCs w:val="24"/>
              </w:rPr>
              <w:t>10 класс</w:t>
            </w:r>
          </w:p>
          <w:p w:rsidR="008B1460" w:rsidRPr="008B1460" w:rsidRDefault="008B1460" w:rsidP="008B1460">
            <w:pPr>
              <w:widowControl w:val="0"/>
              <w:suppressAutoHyphens/>
              <w:spacing w:after="0" w:line="240" w:lineRule="auto"/>
              <w:rPr>
                <w:rFonts w:ascii="Times New Roman" w:eastAsia="Andale Sans UI" w:hAnsi="Times New Roman" w:cs="Times New Roman"/>
                <w:kern w:val="1"/>
                <w:sz w:val="24"/>
                <w:szCs w:val="24"/>
              </w:rPr>
            </w:pPr>
            <w:r w:rsidRPr="008B1460">
              <w:rPr>
                <w:rFonts w:ascii="Times New Roman" w:eastAsia="Andale Sans UI" w:hAnsi="Times New Roman" w:cs="Times New Roman"/>
                <w:b/>
                <w:bCs/>
                <w:kern w:val="1"/>
                <w:sz w:val="24"/>
                <w:szCs w:val="24"/>
              </w:rPr>
              <w:t>Введение</w:t>
            </w:r>
          </w:p>
        </w:tc>
      </w:tr>
      <w:tr w:rsidR="008B1460" w:rsidRPr="008B1460" w:rsidTr="002474E8">
        <w:tc>
          <w:tcPr>
            <w:tcW w:w="1125" w:type="dxa"/>
            <w:tcBorders>
              <w:top w:val="single" w:sz="4" w:space="0" w:color="000000"/>
              <w:left w:val="single" w:sz="4" w:space="0" w:color="000000"/>
              <w:bottom w:val="single" w:sz="4" w:space="0" w:color="000000"/>
              <w:right w:val="single" w:sz="4" w:space="0" w:color="auto"/>
            </w:tcBorders>
            <w:shd w:val="clear" w:color="auto" w:fill="auto"/>
          </w:tcPr>
          <w:p w:rsidR="008B1460" w:rsidRPr="008B1460" w:rsidRDefault="008B1460" w:rsidP="008B1460">
            <w:pPr>
              <w:tabs>
                <w:tab w:val="left" w:pos="0"/>
              </w:tabs>
              <w:suppressAutoHyphens/>
              <w:snapToGrid w:val="0"/>
              <w:spacing w:after="0" w:line="240" w:lineRule="auto"/>
              <w:rPr>
                <w:rFonts w:ascii="Times New Roman" w:eastAsia="Andale Sans UI" w:hAnsi="Times New Roman" w:cs="Times New Roman"/>
                <w:kern w:val="1"/>
                <w:sz w:val="24"/>
                <w:szCs w:val="24"/>
              </w:rPr>
            </w:pPr>
          </w:p>
        </w:tc>
        <w:tc>
          <w:tcPr>
            <w:tcW w:w="8656" w:type="dxa"/>
            <w:tcBorders>
              <w:top w:val="single" w:sz="4" w:space="0" w:color="auto"/>
              <w:left w:val="single" w:sz="4" w:space="0" w:color="auto"/>
              <w:bottom w:val="single" w:sz="4" w:space="0" w:color="auto"/>
              <w:right w:val="single" w:sz="4" w:space="0" w:color="auto"/>
            </w:tcBorders>
            <w:shd w:val="clear" w:color="auto" w:fill="auto"/>
          </w:tcPr>
          <w:p w:rsidR="008B1460" w:rsidRPr="008B1460" w:rsidRDefault="008B1460" w:rsidP="008B1460">
            <w:pPr>
              <w:widowControl w:val="0"/>
              <w:suppressAutoHyphens/>
              <w:spacing w:after="0" w:line="240" w:lineRule="auto"/>
              <w:rPr>
                <w:rFonts w:ascii="Times New Roman" w:eastAsia="Andale Sans UI" w:hAnsi="Times New Roman" w:cs="Times New Roman"/>
                <w:kern w:val="1"/>
                <w:sz w:val="24"/>
                <w:szCs w:val="24"/>
              </w:rPr>
            </w:pPr>
            <w:r w:rsidRPr="008B1460">
              <w:rPr>
                <w:rFonts w:ascii="Times New Roman" w:eastAsia="Andale Sans UI" w:hAnsi="Times New Roman" w:cs="Times New Roman"/>
                <w:kern w:val="1"/>
                <w:sz w:val="24"/>
                <w:szCs w:val="24"/>
              </w:rPr>
              <w:t>Этапы развития экологии</w:t>
            </w:r>
          </w:p>
        </w:tc>
      </w:tr>
      <w:tr w:rsidR="008B1460" w:rsidRPr="008B1460" w:rsidTr="002474E8">
        <w:tc>
          <w:tcPr>
            <w:tcW w:w="1125" w:type="dxa"/>
            <w:tcBorders>
              <w:top w:val="single" w:sz="4" w:space="0" w:color="000000"/>
              <w:left w:val="single" w:sz="4" w:space="0" w:color="000000"/>
              <w:bottom w:val="single" w:sz="4" w:space="0" w:color="000000"/>
              <w:right w:val="single" w:sz="4" w:space="0" w:color="auto"/>
            </w:tcBorders>
            <w:shd w:val="clear" w:color="auto" w:fill="auto"/>
          </w:tcPr>
          <w:p w:rsidR="008B1460" w:rsidRPr="008B1460" w:rsidRDefault="008B1460" w:rsidP="008B1460">
            <w:pPr>
              <w:tabs>
                <w:tab w:val="left" w:pos="0"/>
              </w:tabs>
              <w:suppressAutoHyphens/>
              <w:snapToGrid w:val="0"/>
              <w:spacing w:after="0" w:line="240" w:lineRule="auto"/>
              <w:rPr>
                <w:rFonts w:ascii="Times New Roman" w:eastAsia="Andale Sans UI" w:hAnsi="Times New Roman" w:cs="Times New Roman"/>
                <w:kern w:val="1"/>
                <w:sz w:val="24"/>
                <w:szCs w:val="24"/>
              </w:rPr>
            </w:pPr>
          </w:p>
        </w:tc>
        <w:tc>
          <w:tcPr>
            <w:tcW w:w="8656" w:type="dxa"/>
            <w:tcBorders>
              <w:top w:val="single" w:sz="4" w:space="0" w:color="auto"/>
              <w:left w:val="single" w:sz="4" w:space="0" w:color="auto"/>
              <w:bottom w:val="single" w:sz="4" w:space="0" w:color="auto"/>
              <w:right w:val="single" w:sz="4" w:space="0" w:color="auto"/>
            </w:tcBorders>
            <w:shd w:val="clear" w:color="auto" w:fill="auto"/>
          </w:tcPr>
          <w:p w:rsidR="008B1460" w:rsidRPr="008B1460" w:rsidRDefault="008B1460" w:rsidP="008B1460">
            <w:pPr>
              <w:widowControl w:val="0"/>
              <w:suppressAutoHyphens/>
              <w:spacing w:after="0" w:line="240" w:lineRule="auto"/>
              <w:rPr>
                <w:rFonts w:ascii="Times New Roman" w:eastAsia="Andale Sans UI" w:hAnsi="Times New Roman" w:cs="Times New Roman"/>
                <w:kern w:val="1"/>
                <w:sz w:val="24"/>
                <w:szCs w:val="24"/>
              </w:rPr>
            </w:pPr>
            <w:r w:rsidRPr="008B1460">
              <w:rPr>
                <w:rFonts w:ascii="Times New Roman" w:eastAsia="Andale Sans UI" w:hAnsi="Times New Roman" w:cs="Times New Roman"/>
                <w:kern w:val="1"/>
                <w:sz w:val="24"/>
                <w:szCs w:val="24"/>
              </w:rPr>
              <w:t>Структура современной</w:t>
            </w:r>
            <w:r w:rsidRPr="008B1460">
              <w:rPr>
                <w:rFonts w:ascii="Times New Roman" w:eastAsia="Andale Sans UI" w:hAnsi="Times New Roman" w:cs="Times New Roman"/>
                <w:kern w:val="1"/>
                <w:sz w:val="24"/>
                <w:szCs w:val="24"/>
                <w:lang w:val="en-US"/>
              </w:rPr>
              <w:t xml:space="preserve">  </w:t>
            </w:r>
            <w:r w:rsidRPr="008B1460">
              <w:rPr>
                <w:rFonts w:ascii="Times New Roman" w:eastAsia="Andale Sans UI" w:hAnsi="Times New Roman" w:cs="Times New Roman"/>
                <w:kern w:val="1"/>
                <w:sz w:val="24"/>
                <w:szCs w:val="24"/>
              </w:rPr>
              <w:t>экологии</w:t>
            </w:r>
          </w:p>
        </w:tc>
      </w:tr>
      <w:tr w:rsidR="008B1460" w:rsidRPr="008B1460" w:rsidTr="002474E8">
        <w:tc>
          <w:tcPr>
            <w:tcW w:w="1125" w:type="dxa"/>
            <w:tcBorders>
              <w:top w:val="single" w:sz="4" w:space="0" w:color="000000"/>
              <w:left w:val="single" w:sz="4" w:space="0" w:color="000000"/>
              <w:bottom w:val="single" w:sz="4" w:space="0" w:color="000000"/>
              <w:right w:val="single" w:sz="4" w:space="0" w:color="auto"/>
            </w:tcBorders>
            <w:shd w:val="clear" w:color="auto" w:fill="auto"/>
          </w:tcPr>
          <w:p w:rsidR="008B1460" w:rsidRPr="008B1460" w:rsidRDefault="008B1460" w:rsidP="008B1460">
            <w:pPr>
              <w:tabs>
                <w:tab w:val="left" w:pos="360"/>
              </w:tabs>
              <w:suppressAutoHyphens/>
              <w:snapToGrid w:val="0"/>
              <w:spacing w:after="0" w:line="240" w:lineRule="auto"/>
              <w:ind w:left="360"/>
              <w:rPr>
                <w:rFonts w:ascii="Times New Roman" w:eastAsia="Andale Sans UI" w:hAnsi="Times New Roman" w:cs="Times New Roman"/>
                <w:kern w:val="1"/>
                <w:sz w:val="24"/>
                <w:szCs w:val="24"/>
              </w:rPr>
            </w:pPr>
          </w:p>
        </w:tc>
        <w:tc>
          <w:tcPr>
            <w:tcW w:w="8656" w:type="dxa"/>
            <w:tcBorders>
              <w:top w:val="single" w:sz="4" w:space="0" w:color="auto"/>
              <w:left w:val="single" w:sz="4" w:space="0" w:color="auto"/>
              <w:bottom w:val="single" w:sz="4" w:space="0" w:color="auto"/>
              <w:right w:val="single" w:sz="4" w:space="0" w:color="auto"/>
            </w:tcBorders>
            <w:shd w:val="clear" w:color="auto" w:fill="auto"/>
          </w:tcPr>
          <w:p w:rsidR="008B1460" w:rsidRPr="008B1460" w:rsidRDefault="008B1460" w:rsidP="008B1460">
            <w:pPr>
              <w:widowControl w:val="0"/>
              <w:suppressAutoHyphens/>
              <w:spacing w:after="0" w:line="240" w:lineRule="auto"/>
              <w:rPr>
                <w:rFonts w:ascii="Times New Roman" w:eastAsia="Andale Sans UI" w:hAnsi="Times New Roman" w:cs="Times New Roman"/>
                <w:kern w:val="1"/>
                <w:sz w:val="24"/>
                <w:szCs w:val="24"/>
              </w:rPr>
            </w:pPr>
            <w:r w:rsidRPr="008B1460">
              <w:rPr>
                <w:rFonts w:ascii="Times New Roman" w:eastAsia="Andale Sans UI" w:hAnsi="Times New Roman" w:cs="Times New Roman"/>
                <w:b/>
                <w:kern w:val="1"/>
                <w:sz w:val="24"/>
                <w:szCs w:val="24"/>
              </w:rPr>
              <w:t>Тема 1. «</w:t>
            </w:r>
            <w:r w:rsidRPr="008B1460">
              <w:rPr>
                <w:rFonts w:ascii="Times New Roman" w:eastAsia="Andale Sans UI" w:hAnsi="Times New Roman" w:cs="Times New Roman"/>
                <w:b/>
                <w:bCs/>
                <w:kern w:val="1"/>
                <w:sz w:val="24"/>
                <w:szCs w:val="24"/>
              </w:rPr>
              <w:t>Организм и условия среды</w:t>
            </w:r>
            <w:r w:rsidRPr="008B1460">
              <w:rPr>
                <w:rFonts w:ascii="Times New Roman" w:eastAsia="Andale Sans UI" w:hAnsi="Times New Roman" w:cs="Times New Roman"/>
                <w:b/>
                <w:kern w:val="1"/>
                <w:sz w:val="24"/>
                <w:szCs w:val="24"/>
              </w:rPr>
              <w:t>» - 7 ч</w:t>
            </w:r>
          </w:p>
        </w:tc>
      </w:tr>
      <w:tr w:rsidR="008B1460" w:rsidRPr="008B1460" w:rsidTr="002474E8">
        <w:tc>
          <w:tcPr>
            <w:tcW w:w="1125" w:type="dxa"/>
            <w:tcBorders>
              <w:top w:val="single" w:sz="4" w:space="0" w:color="000000"/>
              <w:left w:val="single" w:sz="4" w:space="0" w:color="000000"/>
              <w:bottom w:val="single" w:sz="4" w:space="0" w:color="000000"/>
              <w:right w:val="single" w:sz="4" w:space="0" w:color="auto"/>
            </w:tcBorders>
            <w:shd w:val="clear" w:color="auto" w:fill="auto"/>
          </w:tcPr>
          <w:p w:rsidR="008B1460" w:rsidRPr="008B1460" w:rsidRDefault="008B1460" w:rsidP="008B1460">
            <w:pPr>
              <w:widowControl w:val="0"/>
              <w:numPr>
                <w:ilvl w:val="0"/>
                <w:numId w:val="1"/>
              </w:numPr>
              <w:tabs>
                <w:tab w:val="left" w:pos="0"/>
              </w:tabs>
              <w:suppressAutoHyphens/>
              <w:snapToGrid w:val="0"/>
              <w:spacing w:after="0" w:line="240" w:lineRule="auto"/>
              <w:rPr>
                <w:rFonts w:ascii="Times New Roman" w:eastAsia="Andale Sans UI" w:hAnsi="Times New Roman" w:cs="Times New Roman"/>
                <w:kern w:val="1"/>
                <w:sz w:val="24"/>
                <w:szCs w:val="24"/>
              </w:rPr>
            </w:pPr>
          </w:p>
        </w:tc>
        <w:tc>
          <w:tcPr>
            <w:tcW w:w="8656" w:type="dxa"/>
            <w:tcBorders>
              <w:top w:val="single" w:sz="4" w:space="0" w:color="auto"/>
              <w:left w:val="single" w:sz="4" w:space="0" w:color="auto"/>
              <w:bottom w:val="single" w:sz="4" w:space="0" w:color="auto"/>
              <w:right w:val="single" w:sz="4" w:space="0" w:color="auto"/>
            </w:tcBorders>
            <w:shd w:val="clear" w:color="auto" w:fill="auto"/>
          </w:tcPr>
          <w:p w:rsidR="008B1460" w:rsidRPr="008B1460" w:rsidRDefault="008B1460" w:rsidP="008B1460">
            <w:pPr>
              <w:widowControl w:val="0"/>
              <w:suppressAutoHyphens/>
              <w:spacing w:after="0" w:line="240" w:lineRule="auto"/>
              <w:rPr>
                <w:rFonts w:ascii="Times New Roman" w:eastAsia="Andale Sans UI" w:hAnsi="Times New Roman" w:cs="Times New Roman"/>
                <w:kern w:val="1"/>
                <w:sz w:val="24"/>
                <w:szCs w:val="24"/>
              </w:rPr>
            </w:pPr>
            <w:r w:rsidRPr="008B1460">
              <w:rPr>
                <w:rFonts w:ascii="Times New Roman" w:eastAsia="Andale Sans UI" w:hAnsi="Times New Roman" w:cs="Times New Roman"/>
                <w:kern w:val="1"/>
                <w:sz w:val="24"/>
                <w:szCs w:val="24"/>
              </w:rPr>
              <w:t>Факториальная экология</w:t>
            </w:r>
          </w:p>
        </w:tc>
      </w:tr>
      <w:tr w:rsidR="008B1460" w:rsidRPr="008B1460" w:rsidTr="002474E8">
        <w:tc>
          <w:tcPr>
            <w:tcW w:w="1125" w:type="dxa"/>
            <w:tcBorders>
              <w:top w:val="single" w:sz="4" w:space="0" w:color="000000"/>
              <w:left w:val="single" w:sz="4" w:space="0" w:color="000000"/>
              <w:bottom w:val="single" w:sz="4" w:space="0" w:color="000000"/>
              <w:right w:val="single" w:sz="4" w:space="0" w:color="auto"/>
            </w:tcBorders>
            <w:shd w:val="clear" w:color="auto" w:fill="auto"/>
          </w:tcPr>
          <w:p w:rsidR="008B1460" w:rsidRPr="008B1460" w:rsidRDefault="008B1460" w:rsidP="008B1460">
            <w:pPr>
              <w:widowControl w:val="0"/>
              <w:numPr>
                <w:ilvl w:val="0"/>
                <w:numId w:val="1"/>
              </w:numPr>
              <w:tabs>
                <w:tab w:val="left" w:pos="0"/>
              </w:tabs>
              <w:suppressAutoHyphens/>
              <w:snapToGrid w:val="0"/>
              <w:spacing w:after="0" w:line="240" w:lineRule="auto"/>
              <w:rPr>
                <w:rFonts w:ascii="Times New Roman" w:eastAsia="Andale Sans UI" w:hAnsi="Times New Roman" w:cs="Times New Roman"/>
                <w:kern w:val="1"/>
                <w:sz w:val="24"/>
                <w:szCs w:val="24"/>
              </w:rPr>
            </w:pPr>
          </w:p>
        </w:tc>
        <w:tc>
          <w:tcPr>
            <w:tcW w:w="8656" w:type="dxa"/>
            <w:tcBorders>
              <w:top w:val="single" w:sz="4" w:space="0" w:color="auto"/>
              <w:left w:val="single" w:sz="4" w:space="0" w:color="auto"/>
              <w:bottom w:val="single" w:sz="4" w:space="0" w:color="auto"/>
              <w:right w:val="single" w:sz="4" w:space="0" w:color="auto"/>
            </w:tcBorders>
            <w:shd w:val="clear" w:color="auto" w:fill="auto"/>
          </w:tcPr>
          <w:p w:rsidR="008B1460" w:rsidRPr="008B1460" w:rsidRDefault="008B1460" w:rsidP="008B1460">
            <w:pPr>
              <w:widowControl w:val="0"/>
              <w:suppressAutoHyphens/>
              <w:spacing w:after="0" w:line="240" w:lineRule="auto"/>
              <w:rPr>
                <w:rFonts w:ascii="Times New Roman" w:eastAsia="Andale Sans UI" w:hAnsi="Times New Roman" w:cs="Times New Roman"/>
                <w:kern w:val="1"/>
                <w:sz w:val="24"/>
                <w:szCs w:val="24"/>
              </w:rPr>
            </w:pPr>
            <w:r w:rsidRPr="008B1460">
              <w:rPr>
                <w:rFonts w:ascii="Times New Roman" w:eastAsia="Andale Sans UI" w:hAnsi="Times New Roman" w:cs="Times New Roman"/>
                <w:kern w:val="1"/>
                <w:sz w:val="24"/>
                <w:szCs w:val="24"/>
              </w:rPr>
              <w:t>Отношения между организмами и окружающей средой</w:t>
            </w:r>
          </w:p>
        </w:tc>
      </w:tr>
      <w:tr w:rsidR="008B1460" w:rsidRPr="008B1460" w:rsidTr="002474E8">
        <w:tblPrEx>
          <w:tblCellMar>
            <w:left w:w="108" w:type="dxa"/>
            <w:right w:w="108" w:type="dxa"/>
          </w:tblCellMar>
        </w:tblPrEx>
        <w:tc>
          <w:tcPr>
            <w:tcW w:w="1125" w:type="dxa"/>
            <w:tcBorders>
              <w:top w:val="single" w:sz="4" w:space="0" w:color="000000"/>
              <w:left w:val="single" w:sz="4" w:space="0" w:color="000000"/>
              <w:bottom w:val="single" w:sz="4" w:space="0" w:color="000000"/>
              <w:right w:val="single" w:sz="4" w:space="0" w:color="auto"/>
            </w:tcBorders>
            <w:shd w:val="clear" w:color="auto" w:fill="auto"/>
          </w:tcPr>
          <w:p w:rsidR="008B1460" w:rsidRPr="008B1460" w:rsidRDefault="008B1460" w:rsidP="008B1460">
            <w:pPr>
              <w:widowControl w:val="0"/>
              <w:numPr>
                <w:ilvl w:val="0"/>
                <w:numId w:val="1"/>
              </w:numPr>
              <w:tabs>
                <w:tab w:val="left" w:pos="0"/>
              </w:tabs>
              <w:suppressAutoHyphens/>
              <w:snapToGrid w:val="0"/>
              <w:spacing w:after="0" w:line="240" w:lineRule="auto"/>
              <w:rPr>
                <w:rFonts w:ascii="Times New Roman" w:eastAsia="Andale Sans UI" w:hAnsi="Times New Roman" w:cs="Times New Roman"/>
                <w:kern w:val="1"/>
                <w:sz w:val="24"/>
                <w:szCs w:val="24"/>
              </w:rPr>
            </w:pPr>
          </w:p>
        </w:tc>
        <w:tc>
          <w:tcPr>
            <w:tcW w:w="8656" w:type="dxa"/>
            <w:tcBorders>
              <w:top w:val="single" w:sz="4" w:space="0" w:color="auto"/>
              <w:left w:val="single" w:sz="4" w:space="0" w:color="auto"/>
              <w:bottom w:val="single" w:sz="4" w:space="0" w:color="auto"/>
              <w:right w:val="single" w:sz="4" w:space="0" w:color="auto"/>
            </w:tcBorders>
            <w:shd w:val="clear" w:color="auto" w:fill="auto"/>
          </w:tcPr>
          <w:p w:rsidR="008B1460" w:rsidRPr="008B1460" w:rsidRDefault="008B1460" w:rsidP="008B1460">
            <w:pPr>
              <w:widowControl w:val="0"/>
              <w:suppressAutoHyphens/>
              <w:spacing w:after="0" w:line="240" w:lineRule="auto"/>
              <w:rPr>
                <w:rFonts w:ascii="Times New Roman" w:eastAsia="Andale Sans UI" w:hAnsi="Times New Roman" w:cs="Times New Roman"/>
                <w:kern w:val="1"/>
                <w:sz w:val="24"/>
                <w:szCs w:val="24"/>
              </w:rPr>
            </w:pPr>
            <w:r w:rsidRPr="008B1460">
              <w:rPr>
                <w:rFonts w:ascii="Times New Roman" w:eastAsia="Andale Sans UI" w:hAnsi="Times New Roman" w:cs="Times New Roman"/>
                <w:kern w:val="1"/>
                <w:sz w:val="24"/>
                <w:szCs w:val="24"/>
              </w:rPr>
              <w:t>Адаптации у растений и животных</w:t>
            </w:r>
          </w:p>
        </w:tc>
      </w:tr>
      <w:tr w:rsidR="008B1460" w:rsidRPr="008B1460" w:rsidTr="002474E8">
        <w:tblPrEx>
          <w:tblCellMar>
            <w:left w:w="108" w:type="dxa"/>
            <w:right w:w="108" w:type="dxa"/>
          </w:tblCellMar>
        </w:tblPrEx>
        <w:tc>
          <w:tcPr>
            <w:tcW w:w="1125" w:type="dxa"/>
            <w:tcBorders>
              <w:top w:val="single" w:sz="4" w:space="0" w:color="000000"/>
              <w:left w:val="single" w:sz="4" w:space="0" w:color="000000"/>
              <w:bottom w:val="single" w:sz="4" w:space="0" w:color="000000"/>
              <w:right w:val="single" w:sz="4" w:space="0" w:color="auto"/>
            </w:tcBorders>
            <w:shd w:val="clear" w:color="auto" w:fill="auto"/>
          </w:tcPr>
          <w:p w:rsidR="008B1460" w:rsidRPr="008B1460" w:rsidRDefault="008B1460" w:rsidP="008B1460">
            <w:pPr>
              <w:widowControl w:val="0"/>
              <w:numPr>
                <w:ilvl w:val="0"/>
                <w:numId w:val="1"/>
              </w:numPr>
              <w:tabs>
                <w:tab w:val="left" w:pos="0"/>
              </w:tabs>
              <w:suppressAutoHyphens/>
              <w:snapToGrid w:val="0"/>
              <w:spacing w:after="0" w:line="240" w:lineRule="auto"/>
              <w:rPr>
                <w:rFonts w:ascii="Times New Roman" w:eastAsia="Andale Sans UI" w:hAnsi="Times New Roman" w:cs="Times New Roman"/>
                <w:kern w:val="1"/>
                <w:sz w:val="24"/>
                <w:szCs w:val="24"/>
              </w:rPr>
            </w:pPr>
          </w:p>
        </w:tc>
        <w:tc>
          <w:tcPr>
            <w:tcW w:w="8656" w:type="dxa"/>
            <w:tcBorders>
              <w:top w:val="single" w:sz="4" w:space="0" w:color="auto"/>
              <w:left w:val="single" w:sz="4" w:space="0" w:color="auto"/>
              <w:bottom w:val="single" w:sz="4" w:space="0" w:color="auto"/>
              <w:right w:val="single" w:sz="4" w:space="0" w:color="auto"/>
            </w:tcBorders>
            <w:shd w:val="clear" w:color="auto" w:fill="auto"/>
          </w:tcPr>
          <w:p w:rsidR="008B1460" w:rsidRPr="008B1460" w:rsidRDefault="008B1460" w:rsidP="008B1460">
            <w:pPr>
              <w:widowControl w:val="0"/>
              <w:suppressAutoHyphens/>
              <w:spacing w:after="0" w:line="240" w:lineRule="auto"/>
              <w:rPr>
                <w:rFonts w:ascii="Times New Roman" w:eastAsia="Andale Sans UI" w:hAnsi="Times New Roman" w:cs="Times New Roman"/>
                <w:kern w:val="1"/>
                <w:sz w:val="24"/>
                <w:szCs w:val="24"/>
              </w:rPr>
            </w:pPr>
            <w:r w:rsidRPr="008B1460">
              <w:rPr>
                <w:rFonts w:ascii="Times New Roman" w:eastAsia="Andale Sans UI" w:hAnsi="Times New Roman" w:cs="Times New Roman"/>
                <w:kern w:val="1"/>
                <w:sz w:val="24"/>
                <w:szCs w:val="24"/>
              </w:rPr>
              <w:t>Биологическое разнообразие. Биологическая индикация</w:t>
            </w:r>
          </w:p>
        </w:tc>
      </w:tr>
      <w:tr w:rsidR="008B1460" w:rsidRPr="008B1460" w:rsidTr="002474E8">
        <w:tblPrEx>
          <w:tblCellMar>
            <w:left w:w="108" w:type="dxa"/>
            <w:right w:w="108" w:type="dxa"/>
          </w:tblCellMar>
        </w:tblPrEx>
        <w:tc>
          <w:tcPr>
            <w:tcW w:w="1125" w:type="dxa"/>
            <w:tcBorders>
              <w:top w:val="single" w:sz="4" w:space="0" w:color="000000"/>
              <w:left w:val="single" w:sz="4" w:space="0" w:color="000000"/>
              <w:bottom w:val="single" w:sz="4" w:space="0" w:color="000000"/>
              <w:right w:val="single" w:sz="4" w:space="0" w:color="auto"/>
            </w:tcBorders>
            <w:shd w:val="clear" w:color="auto" w:fill="auto"/>
          </w:tcPr>
          <w:p w:rsidR="008B1460" w:rsidRPr="008B1460" w:rsidRDefault="008B1460" w:rsidP="008B1460">
            <w:pPr>
              <w:widowControl w:val="0"/>
              <w:numPr>
                <w:ilvl w:val="0"/>
                <w:numId w:val="1"/>
              </w:numPr>
              <w:tabs>
                <w:tab w:val="left" w:pos="0"/>
              </w:tabs>
              <w:suppressAutoHyphens/>
              <w:snapToGrid w:val="0"/>
              <w:spacing w:after="0" w:line="240" w:lineRule="auto"/>
              <w:rPr>
                <w:rFonts w:ascii="Times New Roman" w:eastAsia="Andale Sans UI" w:hAnsi="Times New Roman" w:cs="Times New Roman"/>
                <w:kern w:val="1"/>
                <w:sz w:val="24"/>
                <w:szCs w:val="24"/>
              </w:rPr>
            </w:pPr>
          </w:p>
        </w:tc>
        <w:tc>
          <w:tcPr>
            <w:tcW w:w="8656" w:type="dxa"/>
            <w:tcBorders>
              <w:top w:val="single" w:sz="4" w:space="0" w:color="auto"/>
              <w:left w:val="single" w:sz="4" w:space="0" w:color="auto"/>
              <w:bottom w:val="single" w:sz="4" w:space="0" w:color="auto"/>
              <w:right w:val="single" w:sz="4" w:space="0" w:color="auto"/>
            </w:tcBorders>
            <w:shd w:val="clear" w:color="auto" w:fill="auto"/>
          </w:tcPr>
          <w:p w:rsidR="008B1460" w:rsidRPr="008B1460" w:rsidRDefault="008B1460" w:rsidP="008B1460">
            <w:pPr>
              <w:widowControl w:val="0"/>
              <w:suppressAutoHyphens/>
              <w:spacing w:after="0" w:line="240" w:lineRule="auto"/>
              <w:rPr>
                <w:rFonts w:ascii="Times New Roman" w:eastAsia="Andale Sans UI" w:hAnsi="Times New Roman" w:cs="Times New Roman"/>
                <w:kern w:val="1"/>
                <w:sz w:val="24"/>
                <w:szCs w:val="24"/>
              </w:rPr>
            </w:pPr>
            <w:r w:rsidRPr="008B1460">
              <w:rPr>
                <w:rFonts w:ascii="Times New Roman" w:eastAsia="Andale Sans UI" w:hAnsi="Times New Roman" w:cs="Times New Roman"/>
                <w:kern w:val="1"/>
                <w:sz w:val="24"/>
                <w:szCs w:val="24"/>
              </w:rPr>
              <w:t>Среды жизни</w:t>
            </w:r>
          </w:p>
        </w:tc>
      </w:tr>
      <w:tr w:rsidR="008B1460" w:rsidRPr="008B1460" w:rsidTr="002474E8">
        <w:tblPrEx>
          <w:tblCellMar>
            <w:left w:w="108" w:type="dxa"/>
            <w:right w:w="108" w:type="dxa"/>
          </w:tblCellMar>
        </w:tblPrEx>
        <w:tc>
          <w:tcPr>
            <w:tcW w:w="1125" w:type="dxa"/>
            <w:tcBorders>
              <w:top w:val="single" w:sz="4" w:space="0" w:color="000000"/>
              <w:left w:val="single" w:sz="4" w:space="0" w:color="000000"/>
              <w:bottom w:val="single" w:sz="4" w:space="0" w:color="000000"/>
              <w:right w:val="single" w:sz="4" w:space="0" w:color="auto"/>
            </w:tcBorders>
            <w:shd w:val="clear" w:color="auto" w:fill="auto"/>
          </w:tcPr>
          <w:p w:rsidR="008B1460" w:rsidRPr="008B1460" w:rsidRDefault="008B1460" w:rsidP="008B1460">
            <w:pPr>
              <w:widowControl w:val="0"/>
              <w:numPr>
                <w:ilvl w:val="0"/>
                <w:numId w:val="1"/>
              </w:numPr>
              <w:tabs>
                <w:tab w:val="left" w:pos="0"/>
              </w:tabs>
              <w:suppressAutoHyphens/>
              <w:snapToGrid w:val="0"/>
              <w:spacing w:after="0" w:line="240" w:lineRule="auto"/>
              <w:rPr>
                <w:rFonts w:ascii="Times New Roman" w:eastAsia="Andale Sans UI" w:hAnsi="Times New Roman" w:cs="Times New Roman"/>
                <w:kern w:val="1"/>
                <w:sz w:val="24"/>
                <w:szCs w:val="24"/>
              </w:rPr>
            </w:pPr>
          </w:p>
        </w:tc>
        <w:tc>
          <w:tcPr>
            <w:tcW w:w="8656" w:type="dxa"/>
            <w:tcBorders>
              <w:top w:val="single" w:sz="4" w:space="0" w:color="auto"/>
              <w:left w:val="single" w:sz="4" w:space="0" w:color="auto"/>
              <w:bottom w:val="single" w:sz="4" w:space="0" w:color="auto"/>
              <w:right w:val="single" w:sz="4" w:space="0" w:color="auto"/>
            </w:tcBorders>
            <w:shd w:val="clear" w:color="auto" w:fill="auto"/>
          </w:tcPr>
          <w:p w:rsidR="008B1460" w:rsidRPr="008B1460" w:rsidRDefault="008B1460" w:rsidP="008B1460">
            <w:pPr>
              <w:widowControl w:val="0"/>
              <w:suppressAutoHyphens/>
              <w:spacing w:after="0" w:line="240" w:lineRule="auto"/>
              <w:rPr>
                <w:rFonts w:ascii="Times New Roman" w:eastAsia="Andale Sans UI" w:hAnsi="Times New Roman" w:cs="Times New Roman"/>
                <w:kern w:val="1"/>
                <w:sz w:val="24"/>
                <w:szCs w:val="24"/>
              </w:rPr>
            </w:pPr>
            <w:r w:rsidRPr="008B1460">
              <w:rPr>
                <w:rFonts w:ascii="Times New Roman" w:eastAsia="Andale Sans UI" w:hAnsi="Times New Roman" w:cs="Times New Roman"/>
                <w:kern w:val="1"/>
                <w:sz w:val="24"/>
                <w:szCs w:val="24"/>
              </w:rPr>
              <w:t>Жизненные формы и жизненные стратегии организмов</w:t>
            </w:r>
          </w:p>
        </w:tc>
      </w:tr>
      <w:tr w:rsidR="008B1460" w:rsidRPr="008B1460" w:rsidTr="002474E8">
        <w:tblPrEx>
          <w:tblCellMar>
            <w:left w:w="108" w:type="dxa"/>
            <w:right w:w="108" w:type="dxa"/>
          </w:tblCellMar>
        </w:tblPrEx>
        <w:tc>
          <w:tcPr>
            <w:tcW w:w="1125" w:type="dxa"/>
            <w:tcBorders>
              <w:top w:val="single" w:sz="4" w:space="0" w:color="000000"/>
              <w:left w:val="single" w:sz="4" w:space="0" w:color="000000"/>
              <w:bottom w:val="single" w:sz="4" w:space="0" w:color="000000"/>
              <w:right w:val="single" w:sz="4" w:space="0" w:color="auto"/>
            </w:tcBorders>
            <w:shd w:val="clear" w:color="auto" w:fill="auto"/>
          </w:tcPr>
          <w:p w:rsidR="008B1460" w:rsidRPr="008B1460" w:rsidRDefault="008B1460" w:rsidP="008B1460">
            <w:pPr>
              <w:widowControl w:val="0"/>
              <w:numPr>
                <w:ilvl w:val="0"/>
                <w:numId w:val="1"/>
              </w:numPr>
              <w:tabs>
                <w:tab w:val="left" w:pos="0"/>
              </w:tabs>
              <w:suppressAutoHyphens/>
              <w:snapToGrid w:val="0"/>
              <w:spacing w:after="0" w:line="240" w:lineRule="auto"/>
              <w:rPr>
                <w:rFonts w:ascii="Times New Roman" w:eastAsia="Andale Sans UI" w:hAnsi="Times New Roman" w:cs="Times New Roman"/>
                <w:kern w:val="1"/>
                <w:sz w:val="24"/>
                <w:szCs w:val="24"/>
              </w:rPr>
            </w:pPr>
          </w:p>
        </w:tc>
        <w:tc>
          <w:tcPr>
            <w:tcW w:w="8656" w:type="dxa"/>
            <w:tcBorders>
              <w:top w:val="single" w:sz="4" w:space="0" w:color="auto"/>
              <w:left w:val="single" w:sz="4" w:space="0" w:color="auto"/>
              <w:bottom w:val="single" w:sz="4" w:space="0" w:color="auto"/>
              <w:right w:val="single" w:sz="4" w:space="0" w:color="auto"/>
            </w:tcBorders>
            <w:shd w:val="clear" w:color="auto" w:fill="auto"/>
          </w:tcPr>
          <w:p w:rsidR="008B1460" w:rsidRPr="008B1460" w:rsidRDefault="008B1460" w:rsidP="008B1460">
            <w:pPr>
              <w:widowControl w:val="0"/>
              <w:suppressAutoHyphens/>
              <w:spacing w:after="0" w:line="240" w:lineRule="auto"/>
              <w:rPr>
                <w:rFonts w:ascii="Times New Roman" w:eastAsia="Andale Sans UI" w:hAnsi="Times New Roman" w:cs="Times New Roman"/>
                <w:kern w:val="1"/>
                <w:sz w:val="24"/>
                <w:szCs w:val="24"/>
              </w:rPr>
            </w:pPr>
            <w:r w:rsidRPr="008B1460">
              <w:rPr>
                <w:rFonts w:ascii="Times New Roman" w:eastAsia="Andale Sans UI" w:hAnsi="Times New Roman" w:cs="Times New Roman"/>
                <w:kern w:val="1"/>
                <w:sz w:val="24"/>
                <w:szCs w:val="24"/>
              </w:rPr>
              <w:t>Экскурсия «Водная среда жизни и её обитатели»</w:t>
            </w:r>
          </w:p>
        </w:tc>
      </w:tr>
      <w:tr w:rsidR="008B1460" w:rsidRPr="008B1460" w:rsidTr="002474E8">
        <w:tblPrEx>
          <w:tblCellMar>
            <w:left w:w="108" w:type="dxa"/>
            <w:right w:w="108" w:type="dxa"/>
          </w:tblCellMar>
        </w:tblPrEx>
        <w:tc>
          <w:tcPr>
            <w:tcW w:w="1125" w:type="dxa"/>
            <w:tcBorders>
              <w:top w:val="single" w:sz="4" w:space="0" w:color="000000"/>
              <w:left w:val="single" w:sz="4" w:space="0" w:color="000000"/>
              <w:bottom w:val="single" w:sz="4" w:space="0" w:color="000000"/>
              <w:right w:val="single" w:sz="4" w:space="0" w:color="auto"/>
            </w:tcBorders>
            <w:shd w:val="clear" w:color="auto" w:fill="auto"/>
          </w:tcPr>
          <w:p w:rsidR="008B1460" w:rsidRPr="008B1460" w:rsidRDefault="008B1460" w:rsidP="008B1460">
            <w:pPr>
              <w:tabs>
                <w:tab w:val="left" w:pos="360"/>
              </w:tabs>
              <w:suppressAutoHyphens/>
              <w:snapToGrid w:val="0"/>
              <w:spacing w:after="0" w:line="240" w:lineRule="auto"/>
              <w:ind w:left="360"/>
              <w:rPr>
                <w:rFonts w:ascii="Times New Roman" w:eastAsia="Andale Sans UI" w:hAnsi="Times New Roman" w:cs="Times New Roman"/>
                <w:kern w:val="1"/>
                <w:sz w:val="24"/>
                <w:szCs w:val="24"/>
              </w:rPr>
            </w:pPr>
          </w:p>
        </w:tc>
        <w:tc>
          <w:tcPr>
            <w:tcW w:w="8656" w:type="dxa"/>
            <w:tcBorders>
              <w:top w:val="single" w:sz="4" w:space="0" w:color="auto"/>
              <w:left w:val="single" w:sz="4" w:space="0" w:color="auto"/>
              <w:bottom w:val="single" w:sz="4" w:space="0" w:color="auto"/>
              <w:right w:val="single" w:sz="4" w:space="0" w:color="auto"/>
            </w:tcBorders>
            <w:shd w:val="clear" w:color="auto" w:fill="auto"/>
          </w:tcPr>
          <w:p w:rsidR="008B1460" w:rsidRPr="008B1460" w:rsidRDefault="008B1460" w:rsidP="008B1460">
            <w:pPr>
              <w:widowControl w:val="0"/>
              <w:suppressAutoHyphens/>
              <w:spacing w:after="0" w:line="240" w:lineRule="auto"/>
              <w:rPr>
                <w:rFonts w:ascii="Times New Roman" w:eastAsia="Andale Sans UI" w:hAnsi="Times New Roman" w:cs="Times New Roman"/>
                <w:kern w:val="1"/>
                <w:sz w:val="24"/>
                <w:szCs w:val="24"/>
              </w:rPr>
            </w:pPr>
            <w:r w:rsidRPr="008B1460">
              <w:rPr>
                <w:rFonts w:ascii="Times New Roman" w:eastAsia="Andale Sans UI" w:hAnsi="Times New Roman" w:cs="Times New Roman"/>
                <w:b/>
                <w:kern w:val="1"/>
                <w:sz w:val="24"/>
                <w:szCs w:val="24"/>
              </w:rPr>
              <w:t>Тема 2. Взаимоотношения видов – 4 час</w:t>
            </w:r>
          </w:p>
        </w:tc>
      </w:tr>
      <w:tr w:rsidR="008B1460" w:rsidRPr="008B1460" w:rsidTr="002474E8">
        <w:tblPrEx>
          <w:tblCellMar>
            <w:left w:w="108" w:type="dxa"/>
            <w:right w:w="108" w:type="dxa"/>
          </w:tblCellMar>
        </w:tblPrEx>
        <w:tc>
          <w:tcPr>
            <w:tcW w:w="1125" w:type="dxa"/>
            <w:tcBorders>
              <w:top w:val="single" w:sz="4" w:space="0" w:color="000000"/>
              <w:left w:val="single" w:sz="4" w:space="0" w:color="000000"/>
              <w:bottom w:val="single" w:sz="4" w:space="0" w:color="000000"/>
              <w:right w:val="single" w:sz="4" w:space="0" w:color="auto"/>
            </w:tcBorders>
            <w:shd w:val="clear" w:color="auto" w:fill="auto"/>
          </w:tcPr>
          <w:p w:rsidR="008B1460" w:rsidRPr="008B1460" w:rsidRDefault="008B1460" w:rsidP="008B1460">
            <w:pPr>
              <w:widowControl w:val="0"/>
              <w:numPr>
                <w:ilvl w:val="0"/>
                <w:numId w:val="1"/>
              </w:numPr>
              <w:tabs>
                <w:tab w:val="left" w:pos="0"/>
              </w:tabs>
              <w:suppressAutoHyphens/>
              <w:snapToGrid w:val="0"/>
              <w:spacing w:after="0" w:line="240" w:lineRule="auto"/>
              <w:rPr>
                <w:rFonts w:ascii="Times New Roman" w:eastAsia="Andale Sans UI" w:hAnsi="Times New Roman" w:cs="Times New Roman"/>
                <w:kern w:val="1"/>
                <w:sz w:val="24"/>
                <w:szCs w:val="24"/>
              </w:rPr>
            </w:pPr>
          </w:p>
        </w:tc>
        <w:tc>
          <w:tcPr>
            <w:tcW w:w="8656" w:type="dxa"/>
            <w:tcBorders>
              <w:top w:val="single" w:sz="4" w:space="0" w:color="auto"/>
              <w:left w:val="single" w:sz="4" w:space="0" w:color="auto"/>
              <w:bottom w:val="single" w:sz="4" w:space="0" w:color="auto"/>
              <w:right w:val="single" w:sz="4" w:space="0" w:color="auto"/>
            </w:tcBorders>
            <w:shd w:val="clear" w:color="auto" w:fill="auto"/>
          </w:tcPr>
          <w:p w:rsidR="008B1460" w:rsidRPr="008B1460" w:rsidRDefault="008B1460" w:rsidP="008B1460">
            <w:pPr>
              <w:widowControl w:val="0"/>
              <w:suppressAutoHyphens/>
              <w:spacing w:after="0" w:line="240" w:lineRule="auto"/>
              <w:rPr>
                <w:rFonts w:ascii="Times New Roman" w:eastAsia="Andale Sans UI" w:hAnsi="Times New Roman" w:cs="Times New Roman"/>
                <w:kern w:val="1"/>
                <w:sz w:val="24"/>
                <w:szCs w:val="24"/>
              </w:rPr>
            </w:pPr>
            <w:r w:rsidRPr="008B1460">
              <w:rPr>
                <w:rFonts w:ascii="Times New Roman" w:eastAsia="Andale Sans UI" w:hAnsi="Times New Roman" w:cs="Times New Roman"/>
                <w:kern w:val="1"/>
                <w:sz w:val="24"/>
                <w:szCs w:val="24"/>
              </w:rPr>
              <w:t>Типы взаимоотношений организмов</w:t>
            </w:r>
          </w:p>
        </w:tc>
      </w:tr>
      <w:tr w:rsidR="008B1460" w:rsidRPr="008B1460" w:rsidTr="002474E8">
        <w:tblPrEx>
          <w:tblCellMar>
            <w:left w:w="108" w:type="dxa"/>
            <w:right w:w="108" w:type="dxa"/>
          </w:tblCellMar>
        </w:tblPrEx>
        <w:tc>
          <w:tcPr>
            <w:tcW w:w="1125" w:type="dxa"/>
            <w:tcBorders>
              <w:top w:val="single" w:sz="4" w:space="0" w:color="000000"/>
              <w:left w:val="single" w:sz="4" w:space="0" w:color="000000"/>
              <w:bottom w:val="single" w:sz="4" w:space="0" w:color="000000"/>
              <w:right w:val="single" w:sz="4" w:space="0" w:color="auto"/>
            </w:tcBorders>
            <w:shd w:val="clear" w:color="auto" w:fill="auto"/>
          </w:tcPr>
          <w:p w:rsidR="008B1460" w:rsidRPr="008B1460" w:rsidRDefault="008B1460" w:rsidP="008B1460">
            <w:pPr>
              <w:widowControl w:val="0"/>
              <w:numPr>
                <w:ilvl w:val="0"/>
                <w:numId w:val="1"/>
              </w:numPr>
              <w:tabs>
                <w:tab w:val="left" w:pos="0"/>
              </w:tabs>
              <w:suppressAutoHyphens/>
              <w:snapToGrid w:val="0"/>
              <w:spacing w:after="0" w:line="240" w:lineRule="auto"/>
              <w:rPr>
                <w:rFonts w:ascii="Times New Roman" w:eastAsia="Andale Sans UI" w:hAnsi="Times New Roman" w:cs="Times New Roman"/>
                <w:kern w:val="1"/>
                <w:sz w:val="24"/>
                <w:szCs w:val="24"/>
              </w:rPr>
            </w:pPr>
          </w:p>
        </w:tc>
        <w:tc>
          <w:tcPr>
            <w:tcW w:w="8656" w:type="dxa"/>
            <w:tcBorders>
              <w:top w:val="single" w:sz="4" w:space="0" w:color="auto"/>
              <w:left w:val="single" w:sz="4" w:space="0" w:color="auto"/>
              <w:bottom w:val="single" w:sz="4" w:space="0" w:color="auto"/>
              <w:right w:val="single" w:sz="4" w:space="0" w:color="auto"/>
            </w:tcBorders>
            <w:shd w:val="clear" w:color="auto" w:fill="auto"/>
          </w:tcPr>
          <w:p w:rsidR="008B1460" w:rsidRPr="008B1460" w:rsidRDefault="008B1460" w:rsidP="008B1460">
            <w:pPr>
              <w:widowControl w:val="0"/>
              <w:suppressAutoHyphens/>
              <w:spacing w:after="0" w:line="240" w:lineRule="auto"/>
              <w:rPr>
                <w:rFonts w:ascii="Times New Roman" w:eastAsia="Andale Sans UI" w:hAnsi="Times New Roman" w:cs="Times New Roman"/>
                <w:kern w:val="1"/>
                <w:sz w:val="24"/>
                <w:szCs w:val="24"/>
              </w:rPr>
            </w:pPr>
            <w:r w:rsidRPr="008B1460">
              <w:rPr>
                <w:rFonts w:ascii="Times New Roman" w:eastAsia="Andale Sans UI" w:hAnsi="Times New Roman" w:cs="Times New Roman"/>
                <w:kern w:val="1"/>
                <w:sz w:val="24"/>
                <w:szCs w:val="24"/>
              </w:rPr>
              <w:t>Конкуренция и эксплуатация</w:t>
            </w:r>
          </w:p>
        </w:tc>
      </w:tr>
      <w:tr w:rsidR="008B1460" w:rsidRPr="008B1460" w:rsidTr="002474E8">
        <w:tblPrEx>
          <w:tblCellMar>
            <w:left w:w="108" w:type="dxa"/>
            <w:right w:w="108" w:type="dxa"/>
          </w:tblCellMar>
        </w:tblPrEx>
        <w:tc>
          <w:tcPr>
            <w:tcW w:w="1125" w:type="dxa"/>
            <w:tcBorders>
              <w:top w:val="single" w:sz="4" w:space="0" w:color="000000"/>
              <w:left w:val="single" w:sz="4" w:space="0" w:color="000000"/>
              <w:bottom w:val="single" w:sz="4" w:space="0" w:color="000000"/>
              <w:right w:val="single" w:sz="4" w:space="0" w:color="auto"/>
            </w:tcBorders>
            <w:shd w:val="clear" w:color="auto" w:fill="auto"/>
          </w:tcPr>
          <w:p w:rsidR="008B1460" w:rsidRPr="008B1460" w:rsidRDefault="008B1460" w:rsidP="008B1460">
            <w:pPr>
              <w:widowControl w:val="0"/>
              <w:numPr>
                <w:ilvl w:val="0"/>
                <w:numId w:val="1"/>
              </w:numPr>
              <w:tabs>
                <w:tab w:val="left" w:pos="0"/>
              </w:tabs>
              <w:suppressAutoHyphens/>
              <w:snapToGrid w:val="0"/>
              <w:spacing w:after="0" w:line="240" w:lineRule="auto"/>
              <w:rPr>
                <w:rFonts w:ascii="Times New Roman" w:eastAsia="Andale Sans UI" w:hAnsi="Times New Roman" w:cs="Times New Roman"/>
                <w:kern w:val="1"/>
                <w:sz w:val="24"/>
                <w:szCs w:val="24"/>
              </w:rPr>
            </w:pPr>
          </w:p>
        </w:tc>
        <w:tc>
          <w:tcPr>
            <w:tcW w:w="8656" w:type="dxa"/>
            <w:tcBorders>
              <w:top w:val="single" w:sz="4" w:space="0" w:color="auto"/>
              <w:left w:val="single" w:sz="4" w:space="0" w:color="auto"/>
              <w:bottom w:val="single" w:sz="4" w:space="0" w:color="auto"/>
              <w:right w:val="single" w:sz="4" w:space="0" w:color="auto"/>
            </w:tcBorders>
            <w:shd w:val="clear" w:color="auto" w:fill="auto"/>
          </w:tcPr>
          <w:p w:rsidR="008B1460" w:rsidRPr="008B1460" w:rsidRDefault="008B1460" w:rsidP="008B1460">
            <w:pPr>
              <w:widowControl w:val="0"/>
              <w:suppressAutoHyphens/>
              <w:spacing w:after="0" w:line="240" w:lineRule="auto"/>
              <w:rPr>
                <w:rFonts w:ascii="Times New Roman" w:eastAsia="Andale Sans UI" w:hAnsi="Times New Roman" w:cs="Times New Roman"/>
                <w:kern w:val="1"/>
                <w:sz w:val="24"/>
                <w:szCs w:val="24"/>
              </w:rPr>
            </w:pPr>
            <w:r w:rsidRPr="008B1460">
              <w:rPr>
                <w:rFonts w:ascii="Times New Roman" w:eastAsia="Andale Sans UI" w:hAnsi="Times New Roman" w:cs="Times New Roman"/>
                <w:kern w:val="1"/>
                <w:sz w:val="24"/>
                <w:szCs w:val="24"/>
              </w:rPr>
              <w:t>Мутуализм, комменсализм, аменсализм</w:t>
            </w:r>
          </w:p>
        </w:tc>
      </w:tr>
      <w:tr w:rsidR="008B1460" w:rsidRPr="008B1460" w:rsidTr="002474E8">
        <w:tblPrEx>
          <w:tblCellMar>
            <w:left w:w="108" w:type="dxa"/>
            <w:right w:w="108" w:type="dxa"/>
          </w:tblCellMar>
        </w:tblPrEx>
        <w:tc>
          <w:tcPr>
            <w:tcW w:w="1125" w:type="dxa"/>
            <w:tcBorders>
              <w:top w:val="single" w:sz="4" w:space="0" w:color="000000"/>
              <w:left w:val="single" w:sz="4" w:space="0" w:color="000000"/>
              <w:bottom w:val="single" w:sz="4" w:space="0" w:color="000000"/>
              <w:right w:val="single" w:sz="4" w:space="0" w:color="auto"/>
            </w:tcBorders>
            <w:shd w:val="clear" w:color="auto" w:fill="auto"/>
          </w:tcPr>
          <w:p w:rsidR="008B1460" w:rsidRPr="008B1460" w:rsidRDefault="008B1460" w:rsidP="008B1460">
            <w:pPr>
              <w:widowControl w:val="0"/>
              <w:numPr>
                <w:ilvl w:val="0"/>
                <w:numId w:val="1"/>
              </w:numPr>
              <w:tabs>
                <w:tab w:val="left" w:pos="0"/>
              </w:tabs>
              <w:suppressAutoHyphens/>
              <w:snapToGrid w:val="0"/>
              <w:spacing w:after="0" w:line="240" w:lineRule="auto"/>
              <w:rPr>
                <w:rFonts w:ascii="Times New Roman" w:eastAsia="Andale Sans UI" w:hAnsi="Times New Roman" w:cs="Times New Roman"/>
                <w:kern w:val="1"/>
                <w:sz w:val="24"/>
                <w:szCs w:val="24"/>
              </w:rPr>
            </w:pPr>
          </w:p>
        </w:tc>
        <w:tc>
          <w:tcPr>
            <w:tcW w:w="8656" w:type="dxa"/>
            <w:tcBorders>
              <w:top w:val="single" w:sz="4" w:space="0" w:color="auto"/>
              <w:left w:val="single" w:sz="4" w:space="0" w:color="auto"/>
              <w:bottom w:val="single" w:sz="4" w:space="0" w:color="auto"/>
              <w:right w:val="single" w:sz="4" w:space="0" w:color="auto"/>
            </w:tcBorders>
            <w:shd w:val="clear" w:color="auto" w:fill="auto"/>
          </w:tcPr>
          <w:p w:rsidR="008B1460" w:rsidRPr="008B1460" w:rsidRDefault="008B1460" w:rsidP="008B1460">
            <w:pPr>
              <w:widowControl w:val="0"/>
              <w:suppressAutoHyphens/>
              <w:spacing w:after="0" w:line="240" w:lineRule="auto"/>
              <w:rPr>
                <w:rFonts w:ascii="Times New Roman" w:eastAsia="Andale Sans UI" w:hAnsi="Times New Roman" w:cs="Times New Roman"/>
                <w:kern w:val="1"/>
                <w:sz w:val="24"/>
                <w:szCs w:val="24"/>
              </w:rPr>
            </w:pPr>
            <w:r w:rsidRPr="008B1460">
              <w:rPr>
                <w:rFonts w:ascii="Times New Roman" w:eastAsia="Andale Sans UI" w:hAnsi="Times New Roman" w:cs="Times New Roman"/>
                <w:kern w:val="1"/>
                <w:sz w:val="24"/>
                <w:szCs w:val="24"/>
              </w:rPr>
              <w:t>Экологическая ниша</w:t>
            </w:r>
          </w:p>
        </w:tc>
      </w:tr>
      <w:tr w:rsidR="008B1460" w:rsidRPr="008B1460" w:rsidTr="002474E8">
        <w:tblPrEx>
          <w:tblCellMar>
            <w:left w:w="108" w:type="dxa"/>
            <w:right w:w="108" w:type="dxa"/>
          </w:tblCellMar>
        </w:tblPrEx>
        <w:tc>
          <w:tcPr>
            <w:tcW w:w="1125" w:type="dxa"/>
            <w:tcBorders>
              <w:top w:val="single" w:sz="4" w:space="0" w:color="000000"/>
              <w:left w:val="single" w:sz="4" w:space="0" w:color="000000"/>
              <w:bottom w:val="single" w:sz="4" w:space="0" w:color="000000"/>
              <w:right w:val="single" w:sz="4" w:space="0" w:color="auto"/>
            </w:tcBorders>
            <w:shd w:val="clear" w:color="auto" w:fill="auto"/>
          </w:tcPr>
          <w:p w:rsidR="008B1460" w:rsidRPr="008B1460" w:rsidRDefault="008B1460" w:rsidP="008B1460">
            <w:pPr>
              <w:tabs>
                <w:tab w:val="left" w:pos="360"/>
              </w:tabs>
              <w:suppressAutoHyphens/>
              <w:snapToGrid w:val="0"/>
              <w:spacing w:after="0" w:line="240" w:lineRule="auto"/>
              <w:ind w:left="360"/>
              <w:rPr>
                <w:rFonts w:ascii="Times New Roman" w:eastAsia="Andale Sans UI" w:hAnsi="Times New Roman" w:cs="Times New Roman"/>
                <w:kern w:val="1"/>
                <w:sz w:val="24"/>
                <w:szCs w:val="24"/>
              </w:rPr>
            </w:pPr>
          </w:p>
        </w:tc>
        <w:tc>
          <w:tcPr>
            <w:tcW w:w="8656" w:type="dxa"/>
            <w:tcBorders>
              <w:top w:val="single" w:sz="4" w:space="0" w:color="auto"/>
              <w:left w:val="single" w:sz="4" w:space="0" w:color="auto"/>
              <w:bottom w:val="single" w:sz="4" w:space="0" w:color="auto"/>
              <w:right w:val="single" w:sz="4" w:space="0" w:color="auto"/>
            </w:tcBorders>
            <w:shd w:val="clear" w:color="auto" w:fill="auto"/>
          </w:tcPr>
          <w:p w:rsidR="008B1460" w:rsidRPr="008B1460" w:rsidRDefault="008B1460" w:rsidP="008B1460">
            <w:pPr>
              <w:widowControl w:val="0"/>
              <w:suppressAutoHyphens/>
              <w:spacing w:after="0" w:line="240" w:lineRule="auto"/>
              <w:rPr>
                <w:rFonts w:ascii="Times New Roman" w:eastAsia="Andale Sans UI" w:hAnsi="Times New Roman" w:cs="Times New Roman"/>
                <w:kern w:val="1"/>
                <w:sz w:val="24"/>
                <w:szCs w:val="24"/>
              </w:rPr>
            </w:pPr>
            <w:r w:rsidRPr="008B1460">
              <w:rPr>
                <w:rFonts w:ascii="Times New Roman" w:eastAsia="Andale Sans UI" w:hAnsi="Times New Roman" w:cs="Times New Roman"/>
                <w:b/>
                <w:kern w:val="1"/>
                <w:sz w:val="24"/>
                <w:szCs w:val="24"/>
              </w:rPr>
              <w:t>Тема 3. Популяции – 5 час</w:t>
            </w:r>
          </w:p>
        </w:tc>
      </w:tr>
      <w:tr w:rsidR="008B1460" w:rsidRPr="008B1460" w:rsidTr="002474E8">
        <w:tblPrEx>
          <w:tblCellMar>
            <w:left w:w="108" w:type="dxa"/>
            <w:right w:w="108" w:type="dxa"/>
          </w:tblCellMar>
        </w:tblPrEx>
        <w:trPr>
          <w:trHeight w:val="318"/>
        </w:trPr>
        <w:tc>
          <w:tcPr>
            <w:tcW w:w="1125" w:type="dxa"/>
            <w:tcBorders>
              <w:top w:val="single" w:sz="4" w:space="0" w:color="000000"/>
              <w:left w:val="single" w:sz="4" w:space="0" w:color="000000"/>
              <w:bottom w:val="single" w:sz="4" w:space="0" w:color="000000"/>
              <w:right w:val="single" w:sz="4" w:space="0" w:color="auto"/>
            </w:tcBorders>
            <w:shd w:val="clear" w:color="auto" w:fill="auto"/>
          </w:tcPr>
          <w:p w:rsidR="008B1460" w:rsidRPr="008B1460" w:rsidRDefault="008B1460" w:rsidP="008B1460">
            <w:pPr>
              <w:widowControl w:val="0"/>
              <w:numPr>
                <w:ilvl w:val="0"/>
                <w:numId w:val="1"/>
              </w:numPr>
              <w:tabs>
                <w:tab w:val="left" w:pos="0"/>
              </w:tabs>
              <w:suppressAutoHyphens/>
              <w:snapToGrid w:val="0"/>
              <w:spacing w:after="0" w:line="240" w:lineRule="auto"/>
              <w:rPr>
                <w:rFonts w:ascii="Times New Roman" w:eastAsia="Andale Sans UI" w:hAnsi="Times New Roman" w:cs="Times New Roman"/>
                <w:kern w:val="1"/>
                <w:sz w:val="24"/>
                <w:szCs w:val="24"/>
              </w:rPr>
            </w:pPr>
          </w:p>
        </w:tc>
        <w:tc>
          <w:tcPr>
            <w:tcW w:w="8656" w:type="dxa"/>
            <w:tcBorders>
              <w:top w:val="single" w:sz="4" w:space="0" w:color="auto"/>
              <w:left w:val="single" w:sz="4" w:space="0" w:color="auto"/>
              <w:bottom w:val="single" w:sz="4" w:space="0" w:color="auto"/>
              <w:right w:val="single" w:sz="4" w:space="0" w:color="auto"/>
            </w:tcBorders>
            <w:shd w:val="clear" w:color="auto" w:fill="auto"/>
          </w:tcPr>
          <w:p w:rsidR="008B1460" w:rsidRPr="008B1460" w:rsidRDefault="008B1460" w:rsidP="008B1460">
            <w:pPr>
              <w:widowControl w:val="0"/>
              <w:suppressAutoHyphens/>
              <w:spacing w:after="0" w:line="240" w:lineRule="auto"/>
              <w:rPr>
                <w:rFonts w:ascii="Times New Roman" w:eastAsia="Andale Sans UI" w:hAnsi="Times New Roman" w:cs="Times New Roman"/>
                <w:kern w:val="1"/>
                <w:sz w:val="24"/>
                <w:szCs w:val="24"/>
              </w:rPr>
            </w:pPr>
            <w:r w:rsidRPr="008B1460">
              <w:rPr>
                <w:rFonts w:ascii="Times New Roman" w:eastAsia="Andale Sans UI" w:hAnsi="Times New Roman" w:cs="Times New Roman"/>
                <w:kern w:val="1"/>
                <w:sz w:val="24"/>
                <w:szCs w:val="24"/>
              </w:rPr>
              <w:t>Общая характеристика популяций</w:t>
            </w:r>
          </w:p>
        </w:tc>
      </w:tr>
      <w:tr w:rsidR="008B1460" w:rsidRPr="008B1460" w:rsidTr="002474E8">
        <w:tblPrEx>
          <w:tblCellMar>
            <w:left w:w="108" w:type="dxa"/>
            <w:right w:w="108" w:type="dxa"/>
          </w:tblCellMar>
        </w:tblPrEx>
        <w:tc>
          <w:tcPr>
            <w:tcW w:w="1125" w:type="dxa"/>
            <w:tcBorders>
              <w:top w:val="single" w:sz="4" w:space="0" w:color="000000"/>
              <w:left w:val="single" w:sz="4" w:space="0" w:color="000000"/>
              <w:bottom w:val="single" w:sz="4" w:space="0" w:color="000000"/>
              <w:right w:val="single" w:sz="4" w:space="0" w:color="auto"/>
            </w:tcBorders>
            <w:shd w:val="clear" w:color="auto" w:fill="auto"/>
          </w:tcPr>
          <w:p w:rsidR="008B1460" w:rsidRPr="008B1460" w:rsidRDefault="008B1460" w:rsidP="008B1460">
            <w:pPr>
              <w:widowControl w:val="0"/>
              <w:numPr>
                <w:ilvl w:val="0"/>
                <w:numId w:val="1"/>
              </w:numPr>
              <w:tabs>
                <w:tab w:val="left" w:pos="0"/>
              </w:tabs>
              <w:suppressAutoHyphens/>
              <w:snapToGrid w:val="0"/>
              <w:spacing w:after="0" w:line="240" w:lineRule="auto"/>
              <w:rPr>
                <w:rFonts w:ascii="Times New Roman" w:eastAsia="Andale Sans UI" w:hAnsi="Times New Roman" w:cs="Times New Roman"/>
                <w:kern w:val="1"/>
                <w:sz w:val="24"/>
                <w:szCs w:val="24"/>
              </w:rPr>
            </w:pPr>
          </w:p>
        </w:tc>
        <w:tc>
          <w:tcPr>
            <w:tcW w:w="8656" w:type="dxa"/>
            <w:tcBorders>
              <w:top w:val="single" w:sz="4" w:space="0" w:color="auto"/>
              <w:left w:val="single" w:sz="4" w:space="0" w:color="auto"/>
              <w:bottom w:val="single" w:sz="4" w:space="0" w:color="auto"/>
              <w:right w:val="single" w:sz="4" w:space="0" w:color="auto"/>
            </w:tcBorders>
            <w:shd w:val="clear" w:color="auto" w:fill="auto"/>
          </w:tcPr>
          <w:p w:rsidR="008B1460" w:rsidRPr="008B1460" w:rsidRDefault="008B1460" w:rsidP="008B1460">
            <w:pPr>
              <w:widowControl w:val="0"/>
              <w:suppressAutoHyphens/>
              <w:spacing w:after="0" w:line="240" w:lineRule="auto"/>
              <w:rPr>
                <w:rFonts w:ascii="Times New Roman" w:eastAsia="Andale Sans UI" w:hAnsi="Times New Roman" w:cs="Times New Roman"/>
                <w:kern w:val="1"/>
                <w:sz w:val="24"/>
                <w:szCs w:val="24"/>
              </w:rPr>
            </w:pPr>
            <w:r w:rsidRPr="008B1460">
              <w:rPr>
                <w:rFonts w:ascii="Times New Roman" w:eastAsia="Andale Sans UI" w:hAnsi="Times New Roman" w:cs="Times New Roman"/>
                <w:kern w:val="1"/>
                <w:sz w:val="24"/>
                <w:szCs w:val="24"/>
              </w:rPr>
              <w:t>Разнообразие и размер популяций</w:t>
            </w:r>
          </w:p>
        </w:tc>
      </w:tr>
      <w:tr w:rsidR="008B1460" w:rsidRPr="008B1460" w:rsidTr="002474E8">
        <w:tblPrEx>
          <w:tblCellMar>
            <w:left w:w="108" w:type="dxa"/>
            <w:right w:w="108" w:type="dxa"/>
          </w:tblCellMar>
        </w:tblPrEx>
        <w:tc>
          <w:tcPr>
            <w:tcW w:w="1125" w:type="dxa"/>
            <w:tcBorders>
              <w:top w:val="single" w:sz="4" w:space="0" w:color="000000"/>
              <w:left w:val="single" w:sz="4" w:space="0" w:color="000000"/>
              <w:bottom w:val="single" w:sz="4" w:space="0" w:color="000000"/>
              <w:right w:val="single" w:sz="4" w:space="0" w:color="auto"/>
            </w:tcBorders>
            <w:shd w:val="clear" w:color="auto" w:fill="auto"/>
          </w:tcPr>
          <w:p w:rsidR="008B1460" w:rsidRPr="008B1460" w:rsidRDefault="008B1460" w:rsidP="008B1460">
            <w:pPr>
              <w:widowControl w:val="0"/>
              <w:numPr>
                <w:ilvl w:val="0"/>
                <w:numId w:val="1"/>
              </w:numPr>
              <w:tabs>
                <w:tab w:val="left" w:pos="0"/>
              </w:tabs>
              <w:suppressAutoHyphens/>
              <w:snapToGrid w:val="0"/>
              <w:spacing w:after="0" w:line="240" w:lineRule="auto"/>
              <w:rPr>
                <w:rFonts w:ascii="Times New Roman" w:eastAsia="Andale Sans UI" w:hAnsi="Times New Roman" w:cs="Times New Roman"/>
                <w:kern w:val="1"/>
                <w:sz w:val="24"/>
                <w:szCs w:val="24"/>
              </w:rPr>
            </w:pPr>
          </w:p>
        </w:tc>
        <w:tc>
          <w:tcPr>
            <w:tcW w:w="8656" w:type="dxa"/>
            <w:tcBorders>
              <w:top w:val="single" w:sz="4" w:space="0" w:color="auto"/>
              <w:left w:val="single" w:sz="4" w:space="0" w:color="auto"/>
              <w:bottom w:val="single" w:sz="4" w:space="0" w:color="auto"/>
              <w:right w:val="single" w:sz="4" w:space="0" w:color="auto"/>
            </w:tcBorders>
            <w:shd w:val="clear" w:color="auto" w:fill="auto"/>
          </w:tcPr>
          <w:p w:rsidR="008B1460" w:rsidRPr="008B1460" w:rsidRDefault="008B1460" w:rsidP="008B1460">
            <w:pPr>
              <w:widowControl w:val="0"/>
              <w:suppressAutoHyphens/>
              <w:spacing w:after="0" w:line="240" w:lineRule="auto"/>
              <w:rPr>
                <w:rFonts w:ascii="Times New Roman" w:eastAsia="Andale Sans UI" w:hAnsi="Times New Roman" w:cs="Times New Roman"/>
                <w:kern w:val="1"/>
                <w:sz w:val="24"/>
                <w:szCs w:val="24"/>
              </w:rPr>
            </w:pPr>
            <w:r w:rsidRPr="008B1460">
              <w:rPr>
                <w:rFonts w:ascii="Times New Roman" w:eastAsia="Andale Sans UI" w:hAnsi="Times New Roman" w:cs="Times New Roman"/>
                <w:kern w:val="1"/>
                <w:sz w:val="24"/>
                <w:szCs w:val="24"/>
              </w:rPr>
              <w:t>Динамика популяций</w:t>
            </w:r>
          </w:p>
        </w:tc>
      </w:tr>
      <w:tr w:rsidR="008B1460" w:rsidRPr="008B1460" w:rsidTr="002474E8">
        <w:tblPrEx>
          <w:tblCellMar>
            <w:left w:w="108" w:type="dxa"/>
            <w:right w:w="108" w:type="dxa"/>
          </w:tblCellMar>
        </w:tblPrEx>
        <w:tc>
          <w:tcPr>
            <w:tcW w:w="1125" w:type="dxa"/>
            <w:tcBorders>
              <w:top w:val="single" w:sz="4" w:space="0" w:color="000000"/>
              <w:left w:val="single" w:sz="4" w:space="0" w:color="000000"/>
              <w:bottom w:val="single" w:sz="4" w:space="0" w:color="000000"/>
              <w:right w:val="single" w:sz="4" w:space="0" w:color="auto"/>
            </w:tcBorders>
            <w:shd w:val="clear" w:color="auto" w:fill="auto"/>
          </w:tcPr>
          <w:p w:rsidR="008B1460" w:rsidRPr="008B1460" w:rsidRDefault="008B1460" w:rsidP="008B1460">
            <w:pPr>
              <w:widowControl w:val="0"/>
              <w:numPr>
                <w:ilvl w:val="0"/>
                <w:numId w:val="1"/>
              </w:numPr>
              <w:tabs>
                <w:tab w:val="left" w:pos="0"/>
              </w:tabs>
              <w:suppressAutoHyphens/>
              <w:snapToGrid w:val="0"/>
              <w:spacing w:after="0" w:line="240" w:lineRule="auto"/>
              <w:rPr>
                <w:rFonts w:ascii="Times New Roman" w:eastAsia="Andale Sans UI" w:hAnsi="Times New Roman" w:cs="Times New Roman"/>
                <w:kern w:val="1"/>
                <w:sz w:val="24"/>
                <w:szCs w:val="24"/>
              </w:rPr>
            </w:pPr>
          </w:p>
        </w:tc>
        <w:tc>
          <w:tcPr>
            <w:tcW w:w="8656" w:type="dxa"/>
            <w:tcBorders>
              <w:top w:val="single" w:sz="4" w:space="0" w:color="auto"/>
              <w:left w:val="single" w:sz="4" w:space="0" w:color="auto"/>
              <w:bottom w:val="single" w:sz="4" w:space="0" w:color="auto"/>
              <w:right w:val="single" w:sz="4" w:space="0" w:color="auto"/>
            </w:tcBorders>
            <w:shd w:val="clear" w:color="auto" w:fill="auto"/>
          </w:tcPr>
          <w:p w:rsidR="008B1460" w:rsidRPr="008B1460" w:rsidRDefault="008B1460" w:rsidP="008B1460">
            <w:pPr>
              <w:widowControl w:val="0"/>
              <w:suppressAutoHyphens/>
              <w:spacing w:after="0" w:line="240" w:lineRule="auto"/>
              <w:rPr>
                <w:rFonts w:ascii="Times New Roman" w:eastAsia="Andale Sans UI" w:hAnsi="Times New Roman" w:cs="Times New Roman"/>
                <w:kern w:val="1"/>
                <w:sz w:val="24"/>
                <w:szCs w:val="24"/>
              </w:rPr>
            </w:pPr>
            <w:r w:rsidRPr="008B1460">
              <w:rPr>
                <w:rFonts w:ascii="Times New Roman" w:eastAsia="Andale Sans UI" w:hAnsi="Times New Roman" w:cs="Times New Roman"/>
                <w:kern w:val="1"/>
                <w:sz w:val="24"/>
                <w:szCs w:val="24"/>
              </w:rPr>
              <w:t>Нарушение стабильности популяций в результате деятельности человека</w:t>
            </w:r>
          </w:p>
        </w:tc>
      </w:tr>
      <w:tr w:rsidR="008B1460" w:rsidRPr="008B1460" w:rsidTr="002474E8">
        <w:tblPrEx>
          <w:tblCellMar>
            <w:left w:w="108" w:type="dxa"/>
            <w:right w:w="108" w:type="dxa"/>
          </w:tblCellMar>
        </w:tblPrEx>
        <w:tc>
          <w:tcPr>
            <w:tcW w:w="1125" w:type="dxa"/>
            <w:tcBorders>
              <w:top w:val="single" w:sz="4" w:space="0" w:color="000000"/>
              <w:left w:val="single" w:sz="4" w:space="0" w:color="000000"/>
              <w:bottom w:val="single" w:sz="4" w:space="0" w:color="000000"/>
              <w:right w:val="single" w:sz="4" w:space="0" w:color="auto"/>
            </w:tcBorders>
            <w:shd w:val="clear" w:color="auto" w:fill="auto"/>
          </w:tcPr>
          <w:p w:rsidR="008B1460" w:rsidRPr="008B1460" w:rsidRDefault="008B1460" w:rsidP="008B1460">
            <w:pPr>
              <w:widowControl w:val="0"/>
              <w:numPr>
                <w:ilvl w:val="0"/>
                <w:numId w:val="1"/>
              </w:numPr>
              <w:tabs>
                <w:tab w:val="left" w:pos="0"/>
              </w:tabs>
              <w:suppressAutoHyphens/>
              <w:snapToGrid w:val="0"/>
              <w:spacing w:after="0" w:line="240" w:lineRule="auto"/>
              <w:rPr>
                <w:rFonts w:ascii="Times New Roman" w:eastAsia="Andale Sans UI" w:hAnsi="Times New Roman" w:cs="Times New Roman"/>
                <w:kern w:val="1"/>
                <w:sz w:val="24"/>
                <w:szCs w:val="24"/>
              </w:rPr>
            </w:pPr>
          </w:p>
        </w:tc>
        <w:tc>
          <w:tcPr>
            <w:tcW w:w="8656" w:type="dxa"/>
            <w:tcBorders>
              <w:top w:val="single" w:sz="4" w:space="0" w:color="auto"/>
              <w:left w:val="single" w:sz="4" w:space="0" w:color="auto"/>
              <w:bottom w:val="single" w:sz="4" w:space="0" w:color="auto"/>
              <w:right w:val="single" w:sz="4" w:space="0" w:color="auto"/>
            </w:tcBorders>
            <w:shd w:val="clear" w:color="auto" w:fill="auto"/>
          </w:tcPr>
          <w:p w:rsidR="008B1460" w:rsidRPr="008B1460" w:rsidRDefault="008B1460" w:rsidP="008B1460">
            <w:pPr>
              <w:widowControl w:val="0"/>
              <w:suppressAutoHyphens/>
              <w:spacing w:after="0" w:line="240" w:lineRule="auto"/>
              <w:rPr>
                <w:rFonts w:ascii="Times New Roman" w:eastAsia="Andale Sans UI" w:hAnsi="Times New Roman" w:cs="Times New Roman"/>
                <w:kern w:val="1"/>
                <w:sz w:val="24"/>
                <w:szCs w:val="24"/>
              </w:rPr>
            </w:pPr>
            <w:r w:rsidRPr="008B1460">
              <w:rPr>
                <w:rFonts w:ascii="Times New Roman" w:eastAsia="Andale Sans UI" w:hAnsi="Times New Roman" w:cs="Times New Roman"/>
                <w:kern w:val="1"/>
                <w:sz w:val="24"/>
                <w:szCs w:val="24"/>
              </w:rPr>
              <w:t>Контрольно-обобщающий урок по теме «Популяции»</w:t>
            </w:r>
          </w:p>
        </w:tc>
      </w:tr>
      <w:tr w:rsidR="008B1460" w:rsidRPr="008B1460" w:rsidTr="002474E8">
        <w:tblPrEx>
          <w:tblCellMar>
            <w:left w:w="108" w:type="dxa"/>
            <w:right w:w="108" w:type="dxa"/>
          </w:tblCellMar>
        </w:tblPrEx>
        <w:tc>
          <w:tcPr>
            <w:tcW w:w="1125" w:type="dxa"/>
            <w:tcBorders>
              <w:top w:val="single" w:sz="4" w:space="0" w:color="000000"/>
              <w:left w:val="single" w:sz="4" w:space="0" w:color="000000"/>
              <w:bottom w:val="single" w:sz="4" w:space="0" w:color="000000"/>
              <w:right w:val="single" w:sz="4" w:space="0" w:color="auto"/>
            </w:tcBorders>
            <w:shd w:val="clear" w:color="auto" w:fill="auto"/>
          </w:tcPr>
          <w:p w:rsidR="008B1460" w:rsidRPr="008B1460" w:rsidRDefault="008B1460" w:rsidP="008B1460">
            <w:pPr>
              <w:tabs>
                <w:tab w:val="left" w:pos="360"/>
              </w:tabs>
              <w:suppressAutoHyphens/>
              <w:snapToGrid w:val="0"/>
              <w:spacing w:after="0" w:line="240" w:lineRule="auto"/>
              <w:ind w:left="360"/>
              <w:rPr>
                <w:rFonts w:ascii="Times New Roman" w:eastAsia="Andale Sans UI" w:hAnsi="Times New Roman" w:cs="Times New Roman"/>
                <w:kern w:val="1"/>
                <w:sz w:val="24"/>
                <w:szCs w:val="24"/>
              </w:rPr>
            </w:pPr>
          </w:p>
        </w:tc>
        <w:tc>
          <w:tcPr>
            <w:tcW w:w="8656" w:type="dxa"/>
            <w:tcBorders>
              <w:top w:val="single" w:sz="4" w:space="0" w:color="auto"/>
              <w:left w:val="single" w:sz="4" w:space="0" w:color="auto"/>
              <w:bottom w:val="single" w:sz="4" w:space="0" w:color="auto"/>
              <w:right w:val="single" w:sz="4" w:space="0" w:color="auto"/>
            </w:tcBorders>
            <w:shd w:val="clear" w:color="auto" w:fill="auto"/>
          </w:tcPr>
          <w:p w:rsidR="008B1460" w:rsidRPr="008B1460" w:rsidRDefault="008B1460" w:rsidP="008B1460">
            <w:pPr>
              <w:widowControl w:val="0"/>
              <w:suppressAutoHyphens/>
              <w:spacing w:after="0" w:line="240" w:lineRule="auto"/>
              <w:rPr>
                <w:rFonts w:ascii="Times New Roman" w:eastAsia="Andale Sans UI" w:hAnsi="Times New Roman" w:cs="Times New Roman"/>
                <w:kern w:val="1"/>
                <w:sz w:val="24"/>
                <w:szCs w:val="24"/>
              </w:rPr>
            </w:pPr>
            <w:r w:rsidRPr="008B1460">
              <w:rPr>
                <w:rFonts w:ascii="Times New Roman" w:eastAsia="Andale Sans UI" w:hAnsi="Times New Roman" w:cs="Times New Roman"/>
                <w:b/>
                <w:bCs/>
                <w:kern w:val="1"/>
                <w:sz w:val="24"/>
                <w:szCs w:val="24"/>
              </w:rPr>
              <w:t>Тема 4. «Общая характеристика экосистемы» - 4 ч.</w:t>
            </w:r>
          </w:p>
        </w:tc>
      </w:tr>
      <w:tr w:rsidR="008B1460" w:rsidRPr="008B1460" w:rsidTr="002474E8">
        <w:tblPrEx>
          <w:tblCellMar>
            <w:left w:w="108" w:type="dxa"/>
            <w:right w:w="108" w:type="dxa"/>
          </w:tblCellMar>
        </w:tblPrEx>
        <w:tc>
          <w:tcPr>
            <w:tcW w:w="1125" w:type="dxa"/>
            <w:tcBorders>
              <w:top w:val="single" w:sz="4" w:space="0" w:color="000000"/>
              <w:left w:val="single" w:sz="4" w:space="0" w:color="000000"/>
              <w:bottom w:val="single" w:sz="4" w:space="0" w:color="000000"/>
              <w:right w:val="single" w:sz="4" w:space="0" w:color="auto"/>
            </w:tcBorders>
            <w:shd w:val="clear" w:color="auto" w:fill="auto"/>
          </w:tcPr>
          <w:p w:rsidR="008B1460" w:rsidRPr="008B1460" w:rsidRDefault="008B1460" w:rsidP="008B1460">
            <w:pPr>
              <w:widowControl w:val="0"/>
              <w:numPr>
                <w:ilvl w:val="0"/>
                <w:numId w:val="1"/>
              </w:numPr>
              <w:tabs>
                <w:tab w:val="left" w:pos="0"/>
              </w:tabs>
              <w:suppressAutoHyphens/>
              <w:snapToGrid w:val="0"/>
              <w:spacing w:after="0" w:line="240" w:lineRule="auto"/>
              <w:rPr>
                <w:rFonts w:ascii="Times New Roman" w:eastAsia="Andale Sans UI" w:hAnsi="Times New Roman" w:cs="Times New Roman"/>
                <w:kern w:val="1"/>
                <w:sz w:val="24"/>
                <w:szCs w:val="24"/>
              </w:rPr>
            </w:pPr>
          </w:p>
        </w:tc>
        <w:tc>
          <w:tcPr>
            <w:tcW w:w="8656" w:type="dxa"/>
            <w:tcBorders>
              <w:top w:val="single" w:sz="4" w:space="0" w:color="auto"/>
              <w:left w:val="single" w:sz="4" w:space="0" w:color="auto"/>
              <w:bottom w:val="single" w:sz="4" w:space="0" w:color="auto"/>
              <w:right w:val="single" w:sz="4" w:space="0" w:color="auto"/>
            </w:tcBorders>
            <w:shd w:val="clear" w:color="auto" w:fill="auto"/>
          </w:tcPr>
          <w:p w:rsidR="008B1460" w:rsidRPr="008B1460" w:rsidRDefault="008B1460" w:rsidP="008B1460">
            <w:pPr>
              <w:widowControl w:val="0"/>
              <w:suppressAutoHyphens/>
              <w:spacing w:after="0" w:line="240" w:lineRule="auto"/>
              <w:rPr>
                <w:rFonts w:ascii="Times New Roman" w:eastAsia="Andale Sans UI" w:hAnsi="Times New Roman" w:cs="Times New Roman"/>
                <w:kern w:val="1"/>
                <w:sz w:val="24"/>
                <w:szCs w:val="24"/>
              </w:rPr>
            </w:pPr>
            <w:r w:rsidRPr="008B1460">
              <w:rPr>
                <w:rFonts w:ascii="Times New Roman" w:eastAsia="Andale Sans UI" w:hAnsi="Times New Roman" w:cs="Times New Roman"/>
                <w:kern w:val="1"/>
                <w:sz w:val="24"/>
                <w:szCs w:val="24"/>
              </w:rPr>
              <w:t>Состав экосистемы</w:t>
            </w:r>
          </w:p>
        </w:tc>
      </w:tr>
      <w:tr w:rsidR="008B1460" w:rsidRPr="008B1460" w:rsidTr="002474E8">
        <w:tblPrEx>
          <w:tblCellMar>
            <w:left w:w="108" w:type="dxa"/>
            <w:right w:w="108" w:type="dxa"/>
          </w:tblCellMar>
        </w:tblPrEx>
        <w:tc>
          <w:tcPr>
            <w:tcW w:w="1125" w:type="dxa"/>
            <w:tcBorders>
              <w:top w:val="single" w:sz="4" w:space="0" w:color="000000"/>
              <w:left w:val="single" w:sz="4" w:space="0" w:color="000000"/>
              <w:bottom w:val="single" w:sz="4" w:space="0" w:color="000000"/>
              <w:right w:val="single" w:sz="4" w:space="0" w:color="auto"/>
            </w:tcBorders>
            <w:shd w:val="clear" w:color="auto" w:fill="auto"/>
          </w:tcPr>
          <w:p w:rsidR="008B1460" w:rsidRPr="008B1460" w:rsidRDefault="008B1460" w:rsidP="008B1460">
            <w:pPr>
              <w:widowControl w:val="0"/>
              <w:numPr>
                <w:ilvl w:val="0"/>
                <w:numId w:val="1"/>
              </w:numPr>
              <w:tabs>
                <w:tab w:val="left" w:pos="0"/>
              </w:tabs>
              <w:suppressAutoHyphens/>
              <w:snapToGrid w:val="0"/>
              <w:spacing w:after="0" w:line="240" w:lineRule="auto"/>
              <w:rPr>
                <w:rFonts w:ascii="Times New Roman" w:eastAsia="Andale Sans UI" w:hAnsi="Times New Roman" w:cs="Times New Roman"/>
                <w:kern w:val="1"/>
                <w:sz w:val="24"/>
                <w:szCs w:val="24"/>
              </w:rPr>
            </w:pPr>
          </w:p>
        </w:tc>
        <w:tc>
          <w:tcPr>
            <w:tcW w:w="8656" w:type="dxa"/>
            <w:tcBorders>
              <w:top w:val="single" w:sz="4" w:space="0" w:color="auto"/>
              <w:left w:val="single" w:sz="4" w:space="0" w:color="auto"/>
              <w:bottom w:val="single" w:sz="4" w:space="0" w:color="auto"/>
              <w:right w:val="single" w:sz="4" w:space="0" w:color="auto"/>
            </w:tcBorders>
            <w:shd w:val="clear" w:color="auto" w:fill="auto"/>
          </w:tcPr>
          <w:p w:rsidR="008B1460" w:rsidRPr="008B1460" w:rsidRDefault="008B1460" w:rsidP="008B1460">
            <w:pPr>
              <w:widowControl w:val="0"/>
              <w:suppressAutoHyphens/>
              <w:spacing w:after="0" w:line="240" w:lineRule="auto"/>
              <w:rPr>
                <w:rFonts w:ascii="Times New Roman" w:eastAsia="Andale Sans UI" w:hAnsi="Times New Roman" w:cs="Times New Roman"/>
                <w:kern w:val="1"/>
                <w:sz w:val="24"/>
                <w:szCs w:val="24"/>
              </w:rPr>
            </w:pPr>
            <w:r w:rsidRPr="008B1460">
              <w:rPr>
                <w:rFonts w:ascii="Times New Roman" w:eastAsia="Andale Sans UI" w:hAnsi="Times New Roman" w:cs="Times New Roman"/>
                <w:kern w:val="1"/>
                <w:sz w:val="24"/>
                <w:szCs w:val="24"/>
              </w:rPr>
              <w:t>Почва</w:t>
            </w:r>
          </w:p>
        </w:tc>
      </w:tr>
      <w:tr w:rsidR="008B1460" w:rsidRPr="008B1460" w:rsidTr="002474E8">
        <w:tblPrEx>
          <w:tblCellMar>
            <w:left w:w="108" w:type="dxa"/>
            <w:right w:w="108" w:type="dxa"/>
          </w:tblCellMar>
        </w:tblPrEx>
        <w:tc>
          <w:tcPr>
            <w:tcW w:w="1125" w:type="dxa"/>
            <w:tcBorders>
              <w:top w:val="single" w:sz="4" w:space="0" w:color="000000"/>
              <w:left w:val="single" w:sz="4" w:space="0" w:color="000000"/>
              <w:bottom w:val="single" w:sz="4" w:space="0" w:color="000000"/>
              <w:right w:val="single" w:sz="4" w:space="0" w:color="auto"/>
            </w:tcBorders>
            <w:shd w:val="clear" w:color="auto" w:fill="auto"/>
          </w:tcPr>
          <w:p w:rsidR="008B1460" w:rsidRPr="008B1460" w:rsidRDefault="008B1460" w:rsidP="008B1460">
            <w:pPr>
              <w:widowControl w:val="0"/>
              <w:numPr>
                <w:ilvl w:val="0"/>
                <w:numId w:val="1"/>
              </w:numPr>
              <w:tabs>
                <w:tab w:val="left" w:pos="0"/>
              </w:tabs>
              <w:suppressAutoHyphens/>
              <w:snapToGrid w:val="0"/>
              <w:spacing w:after="0" w:line="240" w:lineRule="auto"/>
              <w:rPr>
                <w:rFonts w:ascii="Times New Roman" w:eastAsia="Andale Sans UI" w:hAnsi="Times New Roman" w:cs="Times New Roman"/>
                <w:kern w:val="1"/>
                <w:sz w:val="24"/>
                <w:szCs w:val="24"/>
              </w:rPr>
            </w:pPr>
          </w:p>
        </w:tc>
        <w:tc>
          <w:tcPr>
            <w:tcW w:w="8656" w:type="dxa"/>
            <w:tcBorders>
              <w:top w:val="single" w:sz="4" w:space="0" w:color="auto"/>
              <w:left w:val="single" w:sz="4" w:space="0" w:color="auto"/>
              <w:bottom w:val="single" w:sz="4" w:space="0" w:color="auto"/>
              <w:right w:val="single" w:sz="4" w:space="0" w:color="auto"/>
            </w:tcBorders>
            <w:shd w:val="clear" w:color="auto" w:fill="auto"/>
          </w:tcPr>
          <w:p w:rsidR="008B1460" w:rsidRPr="008B1460" w:rsidRDefault="008B1460" w:rsidP="008B1460">
            <w:pPr>
              <w:widowControl w:val="0"/>
              <w:suppressAutoHyphens/>
              <w:spacing w:after="0" w:line="240" w:lineRule="auto"/>
              <w:rPr>
                <w:rFonts w:ascii="Times New Roman" w:eastAsia="Andale Sans UI" w:hAnsi="Times New Roman" w:cs="Times New Roman"/>
                <w:kern w:val="1"/>
                <w:sz w:val="24"/>
                <w:szCs w:val="24"/>
              </w:rPr>
            </w:pPr>
            <w:r w:rsidRPr="008B1460">
              <w:rPr>
                <w:rFonts w:ascii="Times New Roman" w:eastAsia="Andale Sans UI" w:hAnsi="Times New Roman" w:cs="Times New Roman"/>
                <w:kern w:val="1"/>
                <w:sz w:val="24"/>
                <w:szCs w:val="24"/>
              </w:rPr>
              <w:t>Потоки вещества и энергии в экосистеме</w:t>
            </w:r>
          </w:p>
        </w:tc>
      </w:tr>
      <w:tr w:rsidR="008B1460" w:rsidRPr="008B1460" w:rsidTr="002474E8">
        <w:tblPrEx>
          <w:tblCellMar>
            <w:left w:w="108" w:type="dxa"/>
            <w:right w:w="108" w:type="dxa"/>
          </w:tblCellMar>
        </w:tblPrEx>
        <w:trPr>
          <w:trHeight w:val="503"/>
        </w:trPr>
        <w:tc>
          <w:tcPr>
            <w:tcW w:w="1125" w:type="dxa"/>
            <w:tcBorders>
              <w:top w:val="single" w:sz="4" w:space="0" w:color="000000"/>
              <w:left w:val="single" w:sz="4" w:space="0" w:color="000000"/>
              <w:bottom w:val="single" w:sz="4" w:space="0" w:color="000000"/>
              <w:right w:val="single" w:sz="4" w:space="0" w:color="auto"/>
            </w:tcBorders>
            <w:shd w:val="clear" w:color="auto" w:fill="auto"/>
          </w:tcPr>
          <w:p w:rsidR="008B1460" w:rsidRPr="008B1460" w:rsidRDefault="008B1460" w:rsidP="008B1460">
            <w:pPr>
              <w:widowControl w:val="0"/>
              <w:numPr>
                <w:ilvl w:val="0"/>
                <w:numId w:val="1"/>
              </w:numPr>
              <w:tabs>
                <w:tab w:val="left" w:pos="0"/>
              </w:tabs>
              <w:suppressAutoHyphens/>
              <w:snapToGrid w:val="0"/>
              <w:spacing w:after="0" w:line="240" w:lineRule="auto"/>
              <w:rPr>
                <w:rFonts w:ascii="Times New Roman" w:eastAsia="Andale Sans UI" w:hAnsi="Times New Roman" w:cs="Times New Roman"/>
                <w:kern w:val="1"/>
                <w:sz w:val="24"/>
                <w:szCs w:val="24"/>
              </w:rPr>
            </w:pPr>
          </w:p>
        </w:tc>
        <w:tc>
          <w:tcPr>
            <w:tcW w:w="8656" w:type="dxa"/>
            <w:tcBorders>
              <w:top w:val="single" w:sz="4" w:space="0" w:color="auto"/>
              <w:left w:val="single" w:sz="4" w:space="0" w:color="auto"/>
              <w:bottom w:val="single" w:sz="4" w:space="0" w:color="auto"/>
              <w:right w:val="single" w:sz="4" w:space="0" w:color="auto"/>
            </w:tcBorders>
            <w:shd w:val="clear" w:color="auto" w:fill="auto"/>
          </w:tcPr>
          <w:p w:rsidR="008B1460" w:rsidRPr="008B1460" w:rsidRDefault="008B1460" w:rsidP="008B1460">
            <w:pPr>
              <w:widowControl w:val="0"/>
              <w:suppressAutoHyphens/>
              <w:spacing w:after="0" w:line="240" w:lineRule="auto"/>
              <w:rPr>
                <w:rFonts w:ascii="Times New Roman" w:eastAsia="Andale Sans UI" w:hAnsi="Times New Roman" w:cs="Times New Roman"/>
                <w:kern w:val="1"/>
                <w:sz w:val="24"/>
                <w:szCs w:val="24"/>
              </w:rPr>
            </w:pPr>
            <w:r w:rsidRPr="008B1460">
              <w:rPr>
                <w:rFonts w:ascii="Times New Roman" w:eastAsia="Andale Sans UI" w:hAnsi="Times New Roman" w:cs="Times New Roman"/>
                <w:kern w:val="1"/>
                <w:sz w:val="24"/>
                <w:szCs w:val="24"/>
              </w:rPr>
              <w:t>Биологическая продукция и запас биомассы в экосистеме. Экологическое равновесие</w:t>
            </w:r>
          </w:p>
        </w:tc>
      </w:tr>
      <w:tr w:rsidR="008B1460" w:rsidRPr="008B1460" w:rsidTr="002474E8">
        <w:tblPrEx>
          <w:tblCellMar>
            <w:left w:w="108" w:type="dxa"/>
            <w:right w:w="108" w:type="dxa"/>
          </w:tblCellMar>
        </w:tblPrEx>
        <w:trPr>
          <w:trHeight w:val="301"/>
        </w:trPr>
        <w:tc>
          <w:tcPr>
            <w:tcW w:w="1125" w:type="dxa"/>
            <w:tcBorders>
              <w:top w:val="single" w:sz="4" w:space="0" w:color="000000"/>
              <w:left w:val="single" w:sz="4" w:space="0" w:color="000000"/>
              <w:bottom w:val="single" w:sz="4" w:space="0" w:color="000000"/>
              <w:right w:val="single" w:sz="4" w:space="0" w:color="auto"/>
            </w:tcBorders>
            <w:shd w:val="clear" w:color="auto" w:fill="auto"/>
          </w:tcPr>
          <w:p w:rsidR="008B1460" w:rsidRPr="008B1460" w:rsidRDefault="008B1460" w:rsidP="008B1460">
            <w:pPr>
              <w:tabs>
                <w:tab w:val="left" w:pos="360"/>
              </w:tabs>
              <w:suppressAutoHyphens/>
              <w:snapToGrid w:val="0"/>
              <w:spacing w:after="0" w:line="240" w:lineRule="auto"/>
              <w:ind w:left="360"/>
              <w:rPr>
                <w:rFonts w:ascii="Times New Roman" w:eastAsia="Andale Sans UI" w:hAnsi="Times New Roman" w:cs="Times New Roman"/>
                <w:kern w:val="1"/>
                <w:sz w:val="24"/>
                <w:szCs w:val="24"/>
              </w:rPr>
            </w:pPr>
          </w:p>
        </w:tc>
        <w:tc>
          <w:tcPr>
            <w:tcW w:w="8656" w:type="dxa"/>
            <w:tcBorders>
              <w:top w:val="single" w:sz="4" w:space="0" w:color="auto"/>
              <w:left w:val="single" w:sz="4" w:space="0" w:color="auto"/>
              <w:bottom w:val="single" w:sz="4" w:space="0" w:color="auto"/>
              <w:right w:val="single" w:sz="4" w:space="0" w:color="auto"/>
            </w:tcBorders>
            <w:shd w:val="clear" w:color="auto" w:fill="auto"/>
          </w:tcPr>
          <w:p w:rsidR="008B1460" w:rsidRPr="008B1460" w:rsidRDefault="008B1460" w:rsidP="008B1460">
            <w:pPr>
              <w:widowControl w:val="0"/>
              <w:suppressAutoHyphens/>
              <w:spacing w:after="0" w:line="240" w:lineRule="auto"/>
              <w:rPr>
                <w:rFonts w:ascii="Times New Roman" w:eastAsia="Andale Sans UI" w:hAnsi="Times New Roman" w:cs="Times New Roman"/>
                <w:kern w:val="1"/>
                <w:sz w:val="24"/>
                <w:szCs w:val="24"/>
              </w:rPr>
            </w:pPr>
            <w:r w:rsidRPr="008B1460">
              <w:rPr>
                <w:rFonts w:ascii="Times New Roman" w:eastAsia="Andale Sans UI" w:hAnsi="Times New Roman" w:cs="Times New Roman"/>
                <w:b/>
                <w:bCs/>
                <w:kern w:val="1"/>
                <w:sz w:val="24"/>
                <w:szCs w:val="24"/>
              </w:rPr>
              <w:t>Тема 5. «Динамика экосистем» - 3 ч.</w:t>
            </w:r>
          </w:p>
        </w:tc>
      </w:tr>
      <w:tr w:rsidR="008B1460" w:rsidRPr="008B1460" w:rsidTr="002474E8">
        <w:tblPrEx>
          <w:tblCellMar>
            <w:left w:w="108" w:type="dxa"/>
            <w:right w:w="108" w:type="dxa"/>
          </w:tblCellMar>
        </w:tblPrEx>
        <w:tc>
          <w:tcPr>
            <w:tcW w:w="1125" w:type="dxa"/>
            <w:tcBorders>
              <w:top w:val="single" w:sz="4" w:space="0" w:color="000000"/>
              <w:left w:val="single" w:sz="4" w:space="0" w:color="000000"/>
              <w:bottom w:val="single" w:sz="4" w:space="0" w:color="000000"/>
              <w:right w:val="single" w:sz="4" w:space="0" w:color="auto"/>
            </w:tcBorders>
            <w:shd w:val="clear" w:color="auto" w:fill="auto"/>
          </w:tcPr>
          <w:p w:rsidR="008B1460" w:rsidRPr="008B1460" w:rsidRDefault="008B1460" w:rsidP="008B1460">
            <w:pPr>
              <w:widowControl w:val="0"/>
              <w:numPr>
                <w:ilvl w:val="0"/>
                <w:numId w:val="1"/>
              </w:numPr>
              <w:tabs>
                <w:tab w:val="left" w:pos="0"/>
              </w:tabs>
              <w:suppressAutoHyphens/>
              <w:snapToGrid w:val="0"/>
              <w:spacing w:after="0" w:line="240" w:lineRule="auto"/>
              <w:rPr>
                <w:rFonts w:ascii="Times New Roman" w:eastAsia="Andale Sans UI" w:hAnsi="Times New Roman" w:cs="Times New Roman"/>
                <w:kern w:val="1"/>
                <w:sz w:val="24"/>
                <w:szCs w:val="24"/>
              </w:rPr>
            </w:pPr>
          </w:p>
        </w:tc>
        <w:tc>
          <w:tcPr>
            <w:tcW w:w="8656" w:type="dxa"/>
            <w:tcBorders>
              <w:top w:val="single" w:sz="4" w:space="0" w:color="auto"/>
              <w:left w:val="single" w:sz="4" w:space="0" w:color="auto"/>
              <w:bottom w:val="single" w:sz="4" w:space="0" w:color="auto"/>
              <w:right w:val="single" w:sz="4" w:space="0" w:color="auto"/>
            </w:tcBorders>
            <w:shd w:val="clear" w:color="auto" w:fill="auto"/>
          </w:tcPr>
          <w:p w:rsidR="008B1460" w:rsidRPr="008B1460" w:rsidRDefault="008B1460" w:rsidP="008B1460">
            <w:pPr>
              <w:widowControl w:val="0"/>
              <w:suppressAutoHyphens/>
              <w:spacing w:after="0" w:line="240" w:lineRule="auto"/>
              <w:rPr>
                <w:rFonts w:ascii="Times New Roman" w:eastAsia="Andale Sans UI" w:hAnsi="Times New Roman" w:cs="Times New Roman"/>
                <w:kern w:val="1"/>
                <w:sz w:val="24"/>
                <w:szCs w:val="24"/>
              </w:rPr>
            </w:pPr>
            <w:r w:rsidRPr="008B1460">
              <w:rPr>
                <w:rFonts w:ascii="Times New Roman" w:eastAsia="Andale Sans UI" w:hAnsi="Times New Roman" w:cs="Times New Roman"/>
                <w:kern w:val="1"/>
                <w:sz w:val="24"/>
                <w:szCs w:val="24"/>
              </w:rPr>
              <w:t>Естественные изменения экосистем</w:t>
            </w:r>
          </w:p>
        </w:tc>
      </w:tr>
      <w:tr w:rsidR="008B1460" w:rsidRPr="008B1460" w:rsidTr="002474E8">
        <w:tblPrEx>
          <w:tblCellMar>
            <w:left w:w="108" w:type="dxa"/>
            <w:right w:w="108" w:type="dxa"/>
          </w:tblCellMar>
        </w:tblPrEx>
        <w:tc>
          <w:tcPr>
            <w:tcW w:w="1125" w:type="dxa"/>
            <w:tcBorders>
              <w:top w:val="single" w:sz="4" w:space="0" w:color="000000"/>
              <w:left w:val="single" w:sz="4" w:space="0" w:color="000000"/>
              <w:bottom w:val="single" w:sz="4" w:space="0" w:color="000000"/>
              <w:right w:val="single" w:sz="4" w:space="0" w:color="auto"/>
            </w:tcBorders>
            <w:shd w:val="clear" w:color="auto" w:fill="auto"/>
          </w:tcPr>
          <w:p w:rsidR="008B1460" w:rsidRPr="008B1460" w:rsidRDefault="008B1460" w:rsidP="008B1460">
            <w:pPr>
              <w:widowControl w:val="0"/>
              <w:numPr>
                <w:ilvl w:val="0"/>
                <w:numId w:val="1"/>
              </w:numPr>
              <w:tabs>
                <w:tab w:val="left" w:pos="0"/>
              </w:tabs>
              <w:suppressAutoHyphens/>
              <w:snapToGrid w:val="0"/>
              <w:spacing w:after="0" w:line="240" w:lineRule="auto"/>
              <w:rPr>
                <w:rFonts w:ascii="Times New Roman" w:eastAsia="Andale Sans UI" w:hAnsi="Times New Roman" w:cs="Times New Roman"/>
                <w:kern w:val="1"/>
                <w:sz w:val="24"/>
                <w:szCs w:val="24"/>
              </w:rPr>
            </w:pPr>
          </w:p>
        </w:tc>
        <w:tc>
          <w:tcPr>
            <w:tcW w:w="8656" w:type="dxa"/>
            <w:tcBorders>
              <w:top w:val="single" w:sz="4" w:space="0" w:color="auto"/>
              <w:left w:val="single" w:sz="4" w:space="0" w:color="auto"/>
              <w:bottom w:val="single" w:sz="4" w:space="0" w:color="auto"/>
              <w:right w:val="single" w:sz="4" w:space="0" w:color="auto"/>
            </w:tcBorders>
            <w:shd w:val="clear" w:color="auto" w:fill="auto"/>
          </w:tcPr>
          <w:p w:rsidR="008B1460" w:rsidRPr="008B1460" w:rsidRDefault="008B1460" w:rsidP="008B1460">
            <w:pPr>
              <w:widowControl w:val="0"/>
              <w:suppressAutoHyphens/>
              <w:spacing w:after="0" w:line="240" w:lineRule="auto"/>
              <w:rPr>
                <w:rFonts w:ascii="Times New Roman" w:eastAsia="Andale Sans UI" w:hAnsi="Times New Roman" w:cs="Times New Roman"/>
                <w:kern w:val="1"/>
                <w:sz w:val="24"/>
                <w:szCs w:val="24"/>
              </w:rPr>
            </w:pPr>
            <w:r w:rsidRPr="008B1460">
              <w:rPr>
                <w:rFonts w:ascii="Times New Roman" w:eastAsia="Andale Sans UI" w:hAnsi="Times New Roman" w:cs="Times New Roman"/>
                <w:kern w:val="1"/>
                <w:sz w:val="24"/>
                <w:szCs w:val="24"/>
              </w:rPr>
              <w:t>Антропогенные сукцессии</w:t>
            </w:r>
          </w:p>
        </w:tc>
      </w:tr>
      <w:tr w:rsidR="008B1460" w:rsidRPr="008B1460" w:rsidTr="002474E8">
        <w:tblPrEx>
          <w:tblCellMar>
            <w:left w:w="108" w:type="dxa"/>
            <w:right w:w="108" w:type="dxa"/>
          </w:tblCellMar>
        </w:tblPrEx>
        <w:tc>
          <w:tcPr>
            <w:tcW w:w="1125" w:type="dxa"/>
            <w:tcBorders>
              <w:top w:val="single" w:sz="4" w:space="0" w:color="000000"/>
              <w:left w:val="single" w:sz="4" w:space="0" w:color="000000"/>
              <w:bottom w:val="single" w:sz="4" w:space="0" w:color="000000"/>
              <w:right w:val="single" w:sz="4" w:space="0" w:color="auto"/>
            </w:tcBorders>
            <w:shd w:val="clear" w:color="auto" w:fill="auto"/>
          </w:tcPr>
          <w:p w:rsidR="008B1460" w:rsidRPr="008B1460" w:rsidRDefault="008B1460" w:rsidP="008B1460">
            <w:pPr>
              <w:widowControl w:val="0"/>
              <w:numPr>
                <w:ilvl w:val="0"/>
                <w:numId w:val="1"/>
              </w:numPr>
              <w:tabs>
                <w:tab w:val="left" w:pos="0"/>
              </w:tabs>
              <w:suppressAutoHyphens/>
              <w:snapToGrid w:val="0"/>
              <w:spacing w:after="0" w:line="240" w:lineRule="auto"/>
              <w:rPr>
                <w:rFonts w:ascii="Times New Roman" w:eastAsia="Andale Sans UI" w:hAnsi="Times New Roman" w:cs="Times New Roman"/>
                <w:kern w:val="1"/>
                <w:sz w:val="24"/>
                <w:szCs w:val="24"/>
              </w:rPr>
            </w:pPr>
          </w:p>
        </w:tc>
        <w:tc>
          <w:tcPr>
            <w:tcW w:w="8656" w:type="dxa"/>
            <w:tcBorders>
              <w:top w:val="single" w:sz="4" w:space="0" w:color="auto"/>
              <w:left w:val="single" w:sz="4" w:space="0" w:color="auto"/>
              <w:bottom w:val="single" w:sz="4" w:space="0" w:color="auto"/>
              <w:right w:val="single" w:sz="4" w:space="0" w:color="auto"/>
            </w:tcBorders>
            <w:shd w:val="clear" w:color="auto" w:fill="auto"/>
          </w:tcPr>
          <w:p w:rsidR="008B1460" w:rsidRPr="008B1460" w:rsidRDefault="008B1460" w:rsidP="008B1460">
            <w:pPr>
              <w:widowControl w:val="0"/>
              <w:suppressAutoHyphens/>
              <w:spacing w:after="0" w:line="240" w:lineRule="auto"/>
              <w:rPr>
                <w:rFonts w:ascii="Times New Roman" w:eastAsia="Andale Sans UI" w:hAnsi="Times New Roman" w:cs="Times New Roman"/>
                <w:kern w:val="1"/>
                <w:sz w:val="24"/>
                <w:szCs w:val="24"/>
              </w:rPr>
            </w:pPr>
            <w:r w:rsidRPr="008B1460">
              <w:rPr>
                <w:rFonts w:ascii="Times New Roman" w:eastAsia="Andale Sans UI" w:hAnsi="Times New Roman" w:cs="Times New Roman"/>
                <w:kern w:val="1"/>
                <w:sz w:val="24"/>
                <w:szCs w:val="24"/>
              </w:rPr>
              <w:t>Влияние рекреационной нагрузки на лесопарк (пригородный лес)</w:t>
            </w:r>
          </w:p>
        </w:tc>
      </w:tr>
      <w:tr w:rsidR="008B1460" w:rsidRPr="008B1460" w:rsidTr="002474E8">
        <w:tblPrEx>
          <w:tblCellMar>
            <w:left w:w="108" w:type="dxa"/>
            <w:right w:w="108" w:type="dxa"/>
          </w:tblCellMar>
        </w:tblPrEx>
        <w:tc>
          <w:tcPr>
            <w:tcW w:w="1125" w:type="dxa"/>
            <w:tcBorders>
              <w:top w:val="single" w:sz="4" w:space="0" w:color="000000"/>
              <w:left w:val="single" w:sz="4" w:space="0" w:color="000000"/>
              <w:bottom w:val="single" w:sz="4" w:space="0" w:color="000000"/>
              <w:right w:val="single" w:sz="4" w:space="0" w:color="auto"/>
            </w:tcBorders>
            <w:shd w:val="clear" w:color="auto" w:fill="auto"/>
          </w:tcPr>
          <w:p w:rsidR="008B1460" w:rsidRPr="008B1460" w:rsidRDefault="008B1460" w:rsidP="008B1460">
            <w:pPr>
              <w:tabs>
                <w:tab w:val="left" w:pos="360"/>
              </w:tabs>
              <w:suppressAutoHyphens/>
              <w:snapToGrid w:val="0"/>
              <w:spacing w:after="0" w:line="240" w:lineRule="auto"/>
              <w:ind w:left="360"/>
              <w:rPr>
                <w:rFonts w:ascii="Times New Roman" w:eastAsia="Andale Sans UI" w:hAnsi="Times New Roman" w:cs="Times New Roman"/>
                <w:kern w:val="1"/>
                <w:sz w:val="24"/>
                <w:szCs w:val="24"/>
              </w:rPr>
            </w:pPr>
          </w:p>
        </w:tc>
        <w:tc>
          <w:tcPr>
            <w:tcW w:w="8656" w:type="dxa"/>
            <w:tcBorders>
              <w:top w:val="single" w:sz="4" w:space="0" w:color="auto"/>
              <w:left w:val="single" w:sz="4" w:space="0" w:color="auto"/>
              <w:bottom w:val="single" w:sz="4" w:space="0" w:color="auto"/>
              <w:right w:val="single" w:sz="4" w:space="0" w:color="auto"/>
            </w:tcBorders>
            <w:shd w:val="clear" w:color="auto" w:fill="auto"/>
          </w:tcPr>
          <w:p w:rsidR="008B1460" w:rsidRPr="008B1460" w:rsidRDefault="008B1460" w:rsidP="008B1460">
            <w:pPr>
              <w:widowControl w:val="0"/>
              <w:suppressAutoHyphens/>
              <w:spacing w:after="0" w:line="240" w:lineRule="auto"/>
              <w:rPr>
                <w:rFonts w:ascii="Times New Roman" w:eastAsia="Andale Sans UI" w:hAnsi="Times New Roman" w:cs="Times New Roman"/>
                <w:kern w:val="1"/>
                <w:sz w:val="24"/>
                <w:szCs w:val="24"/>
              </w:rPr>
            </w:pPr>
            <w:r w:rsidRPr="008B1460">
              <w:rPr>
                <w:rFonts w:ascii="Times New Roman" w:eastAsia="Andale Sans UI" w:hAnsi="Times New Roman" w:cs="Times New Roman"/>
                <w:b/>
                <w:bCs/>
                <w:kern w:val="1"/>
                <w:sz w:val="24"/>
                <w:szCs w:val="24"/>
              </w:rPr>
              <w:t>Тема 6. «Разнообразие экосистем» - 5 ч.</w:t>
            </w:r>
          </w:p>
        </w:tc>
      </w:tr>
      <w:tr w:rsidR="008B1460" w:rsidRPr="008B1460" w:rsidTr="002474E8">
        <w:tblPrEx>
          <w:tblCellMar>
            <w:left w:w="108" w:type="dxa"/>
            <w:right w:w="108" w:type="dxa"/>
          </w:tblCellMar>
        </w:tblPrEx>
        <w:tc>
          <w:tcPr>
            <w:tcW w:w="1125" w:type="dxa"/>
            <w:tcBorders>
              <w:top w:val="single" w:sz="4" w:space="0" w:color="000000"/>
              <w:left w:val="single" w:sz="4" w:space="0" w:color="000000"/>
              <w:bottom w:val="single" w:sz="4" w:space="0" w:color="000000"/>
              <w:right w:val="single" w:sz="4" w:space="0" w:color="auto"/>
            </w:tcBorders>
            <w:shd w:val="clear" w:color="auto" w:fill="auto"/>
          </w:tcPr>
          <w:p w:rsidR="008B1460" w:rsidRPr="008B1460" w:rsidRDefault="008B1460" w:rsidP="008B1460">
            <w:pPr>
              <w:widowControl w:val="0"/>
              <w:numPr>
                <w:ilvl w:val="0"/>
                <w:numId w:val="1"/>
              </w:numPr>
              <w:tabs>
                <w:tab w:val="left" w:pos="0"/>
              </w:tabs>
              <w:suppressAutoHyphens/>
              <w:snapToGrid w:val="0"/>
              <w:spacing w:after="0" w:line="240" w:lineRule="auto"/>
              <w:rPr>
                <w:rFonts w:ascii="Times New Roman" w:eastAsia="Andale Sans UI" w:hAnsi="Times New Roman" w:cs="Times New Roman"/>
                <w:kern w:val="1"/>
                <w:sz w:val="24"/>
                <w:szCs w:val="24"/>
              </w:rPr>
            </w:pPr>
          </w:p>
        </w:tc>
        <w:tc>
          <w:tcPr>
            <w:tcW w:w="8656" w:type="dxa"/>
            <w:tcBorders>
              <w:top w:val="single" w:sz="4" w:space="0" w:color="auto"/>
              <w:left w:val="single" w:sz="4" w:space="0" w:color="auto"/>
              <w:bottom w:val="single" w:sz="4" w:space="0" w:color="auto"/>
              <w:right w:val="single" w:sz="4" w:space="0" w:color="auto"/>
            </w:tcBorders>
            <w:shd w:val="clear" w:color="auto" w:fill="auto"/>
          </w:tcPr>
          <w:p w:rsidR="008B1460" w:rsidRPr="008B1460" w:rsidRDefault="008B1460" w:rsidP="008B1460">
            <w:pPr>
              <w:widowControl w:val="0"/>
              <w:suppressAutoHyphens/>
              <w:spacing w:after="0" w:line="240" w:lineRule="auto"/>
              <w:rPr>
                <w:rFonts w:ascii="Times New Roman" w:eastAsia="Andale Sans UI" w:hAnsi="Times New Roman" w:cs="Times New Roman"/>
                <w:kern w:val="1"/>
                <w:sz w:val="24"/>
                <w:szCs w:val="24"/>
              </w:rPr>
            </w:pPr>
            <w:r w:rsidRPr="008B1460">
              <w:rPr>
                <w:rFonts w:ascii="Times New Roman" w:eastAsia="Andale Sans UI" w:hAnsi="Times New Roman" w:cs="Times New Roman"/>
                <w:kern w:val="1"/>
                <w:sz w:val="24"/>
                <w:szCs w:val="24"/>
              </w:rPr>
              <w:t>Классификация экосистем</w:t>
            </w:r>
          </w:p>
        </w:tc>
      </w:tr>
      <w:tr w:rsidR="008B1460" w:rsidRPr="008B1460" w:rsidTr="002474E8">
        <w:tblPrEx>
          <w:tblCellMar>
            <w:left w:w="108" w:type="dxa"/>
            <w:right w:w="108" w:type="dxa"/>
          </w:tblCellMar>
        </w:tblPrEx>
        <w:tc>
          <w:tcPr>
            <w:tcW w:w="1125" w:type="dxa"/>
            <w:tcBorders>
              <w:top w:val="single" w:sz="4" w:space="0" w:color="000000"/>
              <w:left w:val="single" w:sz="4" w:space="0" w:color="000000"/>
              <w:bottom w:val="single" w:sz="4" w:space="0" w:color="000000"/>
              <w:right w:val="single" w:sz="4" w:space="0" w:color="auto"/>
            </w:tcBorders>
            <w:shd w:val="clear" w:color="auto" w:fill="auto"/>
          </w:tcPr>
          <w:p w:rsidR="008B1460" w:rsidRPr="008B1460" w:rsidRDefault="008B1460" w:rsidP="008B1460">
            <w:pPr>
              <w:widowControl w:val="0"/>
              <w:numPr>
                <w:ilvl w:val="0"/>
                <w:numId w:val="1"/>
              </w:numPr>
              <w:tabs>
                <w:tab w:val="left" w:pos="0"/>
              </w:tabs>
              <w:suppressAutoHyphens/>
              <w:snapToGrid w:val="0"/>
              <w:spacing w:after="0" w:line="240" w:lineRule="auto"/>
              <w:rPr>
                <w:rFonts w:ascii="Times New Roman" w:eastAsia="Andale Sans UI" w:hAnsi="Times New Roman" w:cs="Times New Roman"/>
                <w:kern w:val="1"/>
                <w:sz w:val="24"/>
                <w:szCs w:val="24"/>
              </w:rPr>
            </w:pPr>
          </w:p>
        </w:tc>
        <w:tc>
          <w:tcPr>
            <w:tcW w:w="8656" w:type="dxa"/>
            <w:tcBorders>
              <w:top w:val="single" w:sz="4" w:space="0" w:color="auto"/>
              <w:left w:val="single" w:sz="4" w:space="0" w:color="auto"/>
              <w:bottom w:val="single" w:sz="4" w:space="0" w:color="auto"/>
              <w:right w:val="single" w:sz="4" w:space="0" w:color="auto"/>
            </w:tcBorders>
            <w:shd w:val="clear" w:color="auto" w:fill="auto"/>
          </w:tcPr>
          <w:p w:rsidR="008B1460" w:rsidRPr="008B1460" w:rsidRDefault="008B1460" w:rsidP="008B1460">
            <w:pPr>
              <w:widowControl w:val="0"/>
              <w:suppressAutoHyphens/>
              <w:spacing w:after="0" w:line="240" w:lineRule="auto"/>
              <w:rPr>
                <w:rFonts w:ascii="Times New Roman" w:eastAsia="Andale Sans UI" w:hAnsi="Times New Roman" w:cs="Times New Roman"/>
                <w:kern w:val="1"/>
                <w:sz w:val="24"/>
                <w:szCs w:val="24"/>
              </w:rPr>
            </w:pPr>
            <w:r w:rsidRPr="008B1460">
              <w:rPr>
                <w:rFonts w:ascii="Times New Roman" w:eastAsia="Andale Sans UI" w:hAnsi="Times New Roman" w:cs="Times New Roman"/>
                <w:kern w:val="1"/>
                <w:sz w:val="24"/>
                <w:szCs w:val="24"/>
              </w:rPr>
              <w:t>Особенности естественных фотоавтотрофных наземных и пресноводных экосистем</w:t>
            </w:r>
          </w:p>
        </w:tc>
      </w:tr>
      <w:tr w:rsidR="008B1460" w:rsidRPr="008B1460" w:rsidTr="002474E8">
        <w:tblPrEx>
          <w:tblCellMar>
            <w:left w:w="108" w:type="dxa"/>
            <w:right w:w="108" w:type="dxa"/>
          </w:tblCellMar>
        </w:tblPrEx>
        <w:tc>
          <w:tcPr>
            <w:tcW w:w="1125" w:type="dxa"/>
            <w:tcBorders>
              <w:top w:val="single" w:sz="4" w:space="0" w:color="000000"/>
              <w:left w:val="single" w:sz="4" w:space="0" w:color="000000"/>
              <w:bottom w:val="single" w:sz="4" w:space="0" w:color="000000"/>
              <w:right w:val="single" w:sz="4" w:space="0" w:color="auto"/>
            </w:tcBorders>
            <w:shd w:val="clear" w:color="auto" w:fill="auto"/>
          </w:tcPr>
          <w:p w:rsidR="008B1460" w:rsidRPr="008B1460" w:rsidRDefault="008B1460" w:rsidP="008B1460">
            <w:pPr>
              <w:widowControl w:val="0"/>
              <w:numPr>
                <w:ilvl w:val="0"/>
                <w:numId w:val="1"/>
              </w:numPr>
              <w:tabs>
                <w:tab w:val="left" w:pos="0"/>
              </w:tabs>
              <w:suppressAutoHyphens/>
              <w:snapToGrid w:val="0"/>
              <w:spacing w:after="0" w:line="240" w:lineRule="auto"/>
              <w:rPr>
                <w:rFonts w:ascii="Times New Roman" w:eastAsia="Andale Sans UI" w:hAnsi="Times New Roman" w:cs="Times New Roman"/>
                <w:kern w:val="1"/>
                <w:sz w:val="24"/>
                <w:szCs w:val="24"/>
              </w:rPr>
            </w:pPr>
          </w:p>
        </w:tc>
        <w:tc>
          <w:tcPr>
            <w:tcW w:w="8656" w:type="dxa"/>
            <w:tcBorders>
              <w:top w:val="single" w:sz="4" w:space="0" w:color="auto"/>
              <w:left w:val="single" w:sz="4" w:space="0" w:color="auto"/>
              <w:bottom w:val="single" w:sz="4" w:space="0" w:color="auto"/>
              <w:right w:val="single" w:sz="4" w:space="0" w:color="auto"/>
            </w:tcBorders>
            <w:shd w:val="clear" w:color="auto" w:fill="auto"/>
          </w:tcPr>
          <w:p w:rsidR="008B1460" w:rsidRPr="008B1460" w:rsidRDefault="008B1460" w:rsidP="008B1460">
            <w:pPr>
              <w:widowControl w:val="0"/>
              <w:suppressAutoHyphens/>
              <w:spacing w:after="0" w:line="240" w:lineRule="auto"/>
              <w:rPr>
                <w:rFonts w:ascii="Times New Roman" w:eastAsia="Andale Sans UI" w:hAnsi="Times New Roman" w:cs="Times New Roman"/>
                <w:kern w:val="1"/>
                <w:sz w:val="24"/>
                <w:szCs w:val="24"/>
              </w:rPr>
            </w:pPr>
            <w:r w:rsidRPr="008B1460">
              <w:rPr>
                <w:rFonts w:ascii="Times New Roman" w:eastAsia="Andale Sans UI" w:hAnsi="Times New Roman" w:cs="Times New Roman"/>
                <w:kern w:val="1"/>
                <w:sz w:val="24"/>
                <w:szCs w:val="24"/>
              </w:rPr>
              <w:t>Биомы суши</w:t>
            </w:r>
          </w:p>
        </w:tc>
      </w:tr>
      <w:tr w:rsidR="008B1460" w:rsidRPr="008B1460" w:rsidTr="002474E8">
        <w:tblPrEx>
          <w:tblCellMar>
            <w:left w:w="108" w:type="dxa"/>
            <w:right w:w="108" w:type="dxa"/>
          </w:tblCellMar>
        </w:tblPrEx>
        <w:tc>
          <w:tcPr>
            <w:tcW w:w="1125" w:type="dxa"/>
            <w:tcBorders>
              <w:top w:val="single" w:sz="4" w:space="0" w:color="000000"/>
              <w:left w:val="single" w:sz="4" w:space="0" w:color="000000"/>
              <w:bottom w:val="single" w:sz="4" w:space="0" w:color="000000"/>
              <w:right w:val="single" w:sz="4" w:space="0" w:color="auto"/>
            </w:tcBorders>
            <w:shd w:val="clear" w:color="auto" w:fill="auto"/>
          </w:tcPr>
          <w:p w:rsidR="008B1460" w:rsidRPr="008B1460" w:rsidRDefault="008B1460" w:rsidP="008B1460">
            <w:pPr>
              <w:widowControl w:val="0"/>
              <w:numPr>
                <w:ilvl w:val="0"/>
                <w:numId w:val="1"/>
              </w:numPr>
              <w:tabs>
                <w:tab w:val="left" w:pos="0"/>
              </w:tabs>
              <w:suppressAutoHyphens/>
              <w:snapToGrid w:val="0"/>
              <w:spacing w:after="0" w:line="240" w:lineRule="auto"/>
              <w:rPr>
                <w:rFonts w:ascii="Times New Roman" w:eastAsia="Andale Sans UI" w:hAnsi="Times New Roman" w:cs="Times New Roman"/>
                <w:kern w:val="1"/>
                <w:sz w:val="24"/>
                <w:szCs w:val="24"/>
              </w:rPr>
            </w:pPr>
          </w:p>
        </w:tc>
        <w:tc>
          <w:tcPr>
            <w:tcW w:w="8656" w:type="dxa"/>
            <w:tcBorders>
              <w:top w:val="single" w:sz="4" w:space="0" w:color="auto"/>
              <w:left w:val="single" w:sz="4" w:space="0" w:color="auto"/>
              <w:bottom w:val="single" w:sz="4" w:space="0" w:color="auto"/>
              <w:right w:val="single" w:sz="4" w:space="0" w:color="auto"/>
            </w:tcBorders>
            <w:shd w:val="clear" w:color="auto" w:fill="auto"/>
          </w:tcPr>
          <w:p w:rsidR="008B1460" w:rsidRPr="008B1460" w:rsidRDefault="008B1460" w:rsidP="008B1460">
            <w:pPr>
              <w:widowControl w:val="0"/>
              <w:suppressAutoHyphens/>
              <w:spacing w:after="0" w:line="240" w:lineRule="auto"/>
              <w:rPr>
                <w:rFonts w:ascii="Times New Roman" w:eastAsia="Andale Sans UI" w:hAnsi="Times New Roman" w:cs="Times New Roman"/>
                <w:kern w:val="1"/>
                <w:sz w:val="24"/>
                <w:szCs w:val="24"/>
              </w:rPr>
            </w:pPr>
            <w:r w:rsidRPr="008B1460">
              <w:rPr>
                <w:rFonts w:ascii="Times New Roman" w:eastAsia="Andale Sans UI" w:hAnsi="Times New Roman" w:cs="Times New Roman"/>
                <w:kern w:val="1"/>
                <w:sz w:val="24"/>
                <w:szCs w:val="24"/>
              </w:rPr>
              <w:t>Биомы морских вод и прибрежий</w:t>
            </w:r>
          </w:p>
        </w:tc>
      </w:tr>
      <w:tr w:rsidR="008B1460" w:rsidRPr="008B1460" w:rsidTr="002474E8">
        <w:tblPrEx>
          <w:tblCellMar>
            <w:left w:w="108" w:type="dxa"/>
            <w:right w:w="108" w:type="dxa"/>
          </w:tblCellMar>
        </w:tblPrEx>
        <w:tc>
          <w:tcPr>
            <w:tcW w:w="1125" w:type="dxa"/>
            <w:tcBorders>
              <w:top w:val="single" w:sz="4" w:space="0" w:color="000000"/>
              <w:left w:val="single" w:sz="4" w:space="0" w:color="000000"/>
              <w:bottom w:val="single" w:sz="4" w:space="0" w:color="000000"/>
              <w:right w:val="single" w:sz="4" w:space="0" w:color="auto"/>
            </w:tcBorders>
            <w:shd w:val="clear" w:color="auto" w:fill="auto"/>
          </w:tcPr>
          <w:p w:rsidR="008B1460" w:rsidRPr="008B1460" w:rsidRDefault="008B1460" w:rsidP="008B1460">
            <w:pPr>
              <w:widowControl w:val="0"/>
              <w:numPr>
                <w:ilvl w:val="0"/>
                <w:numId w:val="1"/>
              </w:numPr>
              <w:tabs>
                <w:tab w:val="left" w:pos="0"/>
              </w:tabs>
              <w:suppressAutoHyphens/>
              <w:snapToGrid w:val="0"/>
              <w:spacing w:after="0" w:line="240" w:lineRule="auto"/>
              <w:rPr>
                <w:rFonts w:ascii="Times New Roman" w:eastAsia="Andale Sans UI" w:hAnsi="Times New Roman" w:cs="Times New Roman"/>
                <w:kern w:val="1"/>
                <w:sz w:val="24"/>
                <w:szCs w:val="24"/>
              </w:rPr>
            </w:pPr>
          </w:p>
        </w:tc>
        <w:tc>
          <w:tcPr>
            <w:tcW w:w="8656" w:type="dxa"/>
            <w:tcBorders>
              <w:top w:val="single" w:sz="4" w:space="0" w:color="auto"/>
              <w:left w:val="single" w:sz="4" w:space="0" w:color="auto"/>
              <w:bottom w:val="single" w:sz="4" w:space="0" w:color="auto"/>
              <w:right w:val="single" w:sz="4" w:space="0" w:color="auto"/>
            </w:tcBorders>
            <w:shd w:val="clear" w:color="auto" w:fill="auto"/>
          </w:tcPr>
          <w:p w:rsidR="008B1460" w:rsidRPr="008B1460" w:rsidRDefault="008B1460" w:rsidP="008B1460">
            <w:pPr>
              <w:widowControl w:val="0"/>
              <w:suppressAutoHyphens/>
              <w:spacing w:after="0" w:line="240" w:lineRule="auto"/>
              <w:rPr>
                <w:rFonts w:ascii="Times New Roman" w:eastAsia="Andale Sans UI" w:hAnsi="Times New Roman" w:cs="Times New Roman"/>
                <w:kern w:val="1"/>
                <w:sz w:val="24"/>
                <w:szCs w:val="24"/>
              </w:rPr>
            </w:pPr>
            <w:r w:rsidRPr="008B1460">
              <w:rPr>
                <w:rFonts w:ascii="Times New Roman" w:eastAsia="Andale Sans UI" w:hAnsi="Times New Roman" w:cs="Times New Roman"/>
                <w:kern w:val="1"/>
                <w:sz w:val="24"/>
                <w:szCs w:val="24"/>
              </w:rPr>
              <w:t>Лесное растительное сообщество</w:t>
            </w:r>
          </w:p>
        </w:tc>
      </w:tr>
      <w:tr w:rsidR="008B1460" w:rsidRPr="008B1460" w:rsidTr="002474E8">
        <w:tblPrEx>
          <w:tblCellMar>
            <w:left w:w="108" w:type="dxa"/>
            <w:right w:w="108" w:type="dxa"/>
          </w:tblCellMar>
        </w:tblPrEx>
        <w:tc>
          <w:tcPr>
            <w:tcW w:w="1125" w:type="dxa"/>
            <w:tcBorders>
              <w:top w:val="single" w:sz="4" w:space="0" w:color="000000"/>
              <w:left w:val="single" w:sz="4" w:space="0" w:color="000000"/>
              <w:bottom w:val="single" w:sz="4" w:space="0" w:color="000000"/>
              <w:right w:val="single" w:sz="4" w:space="0" w:color="auto"/>
            </w:tcBorders>
            <w:shd w:val="clear" w:color="auto" w:fill="auto"/>
          </w:tcPr>
          <w:p w:rsidR="008B1460" w:rsidRPr="008B1460" w:rsidRDefault="008B1460" w:rsidP="008B1460">
            <w:pPr>
              <w:tabs>
                <w:tab w:val="left" w:pos="360"/>
              </w:tabs>
              <w:suppressAutoHyphens/>
              <w:snapToGrid w:val="0"/>
              <w:spacing w:after="0" w:line="240" w:lineRule="auto"/>
              <w:ind w:left="360"/>
              <w:rPr>
                <w:rFonts w:ascii="Times New Roman" w:eastAsia="Andale Sans UI" w:hAnsi="Times New Roman" w:cs="Times New Roman"/>
                <w:kern w:val="1"/>
                <w:sz w:val="24"/>
                <w:szCs w:val="24"/>
              </w:rPr>
            </w:pPr>
          </w:p>
        </w:tc>
        <w:tc>
          <w:tcPr>
            <w:tcW w:w="8656" w:type="dxa"/>
            <w:tcBorders>
              <w:top w:val="single" w:sz="4" w:space="0" w:color="auto"/>
              <w:left w:val="single" w:sz="4" w:space="0" w:color="auto"/>
              <w:bottom w:val="single" w:sz="4" w:space="0" w:color="auto"/>
              <w:right w:val="single" w:sz="4" w:space="0" w:color="auto"/>
            </w:tcBorders>
            <w:shd w:val="clear" w:color="auto" w:fill="auto"/>
          </w:tcPr>
          <w:p w:rsidR="008B1460" w:rsidRPr="008B1460" w:rsidRDefault="008B1460" w:rsidP="008B1460">
            <w:pPr>
              <w:widowControl w:val="0"/>
              <w:suppressAutoHyphens/>
              <w:spacing w:after="0" w:line="240" w:lineRule="auto"/>
              <w:rPr>
                <w:rFonts w:ascii="Times New Roman" w:eastAsia="Andale Sans UI" w:hAnsi="Times New Roman" w:cs="Times New Roman"/>
                <w:kern w:val="1"/>
                <w:sz w:val="24"/>
                <w:szCs w:val="24"/>
              </w:rPr>
            </w:pPr>
            <w:r w:rsidRPr="008B1460">
              <w:rPr>
                <w:rFonts w:ascii="Times New Roman" w:eastAsia="Andale Sans UI" w:hAnsi="Times New Roman" w:cs="Times New Roman"/>
                <w:b/>
                <w:bCs/>
                <w:kern w:val="1"/>
                <w:sz w:val="24"/>
                <w:szCs w:val="24"/>
              </w:rPr>
              <w:t>Тема 7. «Биосфера» - 3 ч.</w:t>
            </w:r>
          </w:p>
        </w:tc>
      </w:tr>
      <w:tr w:rsidR="008B1460" w:rsidRPr="008B1460" w:rsidTr="002474E8">
        <w:tblPrEx>
          <w:tblCellMar>
            <w:left w:w="108" w:type="dxa"/>
            <w:right w:w="108" w:type="dxa"/>
          </w:tblCellMar>
        </w:tblPrEx>
        <w:tc>
          <w:tcPr>
            <w:tcW w:w="1125" w:type="dxa"/>
            <w:tcBorders>
              <w:top w:val="single" w:sz="4" w:space="0" w:color="000000"/>
              <w:left w:val="single" w:sz="4" w:space="0" w:color="000000"/>
              <w:bottom w:val="single" w:sz="4" w:space="0" w:color="000000"/>
              <w:right w:val="single" w:sz="4" w:space="0" w:color="auto"/>
            </w:tcBorders>
            <w:shd w:val="clear" w:color="auto" w:fill="auto"/>
          </w:tcPr>
          <w:p w:rsidR="008B1460" w:rsidRPr="008B1460" w:rsidRDefault="008B1460" w:rsidP="008B1460">
            <w:pPr>
              <w:widowControl w:val="0"/>
              <w:numPr>
                <w:ilvl w:val="0"/>
                <w:numId w:val="1"/>
              </w:numPr>
              <w:tabs>
                <w:tab w:val="left" w:pos="0"/>
              </w:tabs>
              <w:suppressAutoHyphens/>
              <w:snapToGrid w:val="0"/>
              <w:spacing w:after="0" w:line="240" w:lineRule="auto"/>
              <w:rPr>
                <w:rFonts w:ascii="Times New Roman" w:eastAsia="Andale Sans UI" w:hAnsi="Times New Roman" w:cs="Times New Roman"/>
                <w:kern w:val="1"/>
                <w:sz w:val="24"/>
                <w:szCs w:val="24"/>
              </w:rPr>
            </w:pPr>
          </w:p>
        </w:tc>
        <w:tc>
          <w:tcPr>
            <w:tcW w:w="8656" w:type="dxa"/>
            <w:tcBorders>
              <w:top w:val="single" w:sz="4" w:space="0" w:color="auto"/>
              <w:left w:val="single" w:sz="4" w:space="0" w:color="auto"/>
              <w:bottom w:val="single" w:sz="4" w:space="0" w:color="auto"/>
              <w:right w:val="single" w:sz="4" w:space="0" w:color="auto"/>
            </w:tcBorders>
            <w:shd w:val="clear" w:color="auto" w:fill="auto"/>
          </w:tcPr>
          <w:p w:rsidR="008B1460" w:rsidRPr="008B1460" w:rsidRDefault="008B1460" w:rsidP="008B1460">
            <w:pPr>
              <w:widowControl w:val="0"/>
              <w:suppressAutoHyphens/>
              <w:spacing w:after="0" w:line="240" w:lineRule="auto"/>
              <w:rPr>
                <w:rFonts w:ascii="Times New Roman" w:eastAsia="Andale Sans UI" w:hAnsi="Times New Roman" w:cs="Times New Roman"/>
                <w:kern w:val="1"/>
                <w:sz w:val="24"/>
                <w:szCs w:val="24"/>
              </w:rPr>
            </w:pPr>
            <w:r w:rsidRPr="008B1460">
              <w:rPr>
                <w:rFonts w:ascii="Times New Roman" w:eastAsia="Andale Sans UI" w:hAnsi="Times New Roman" w:cs="Times New Roman"/>
                <w:kern w:val="1"/>
                <w:sz w:val="24"/>
                <w:szCs w:val="24"/>
              </w:rPr>
              <w:t>Общая характеристика биосферы</w:t>
            </w:r>
          </w:p>
        </w:tc>
      </w:tr>
      <w:tr w:rsidR="008B1460" w:rsidRPr="008B1460" w:rsidTr="002474E8">
        <w:tblPrEx>
          <w:tblCellMar>
            <w:left w:w="108" w:type="dxa"/>
            <w:right w:w="108" w:type="dxa"/>
          </w:tblCellMar>
        </w:tblPrEx>
        <w:tc>
          <w:tcPr>
            <w:tcW w:w="1125" w:type="dxa"/>
            <w:tcBorders>
              <w:top w:val="single" w:sz="4" w:space="0" w:color="000000"/>
              <w:left w:val="single" w:sz="4" w:space="0" w:color="000000"/>
              <w:bottom w:val="single" w:sz="4" w:space="0" w:color="000000"/>
              <w:right w:val="single" w:sz="4" w:space="0" w:color="auto"/>
            </w:tcBorders>
            <w:shd w:val="clear" w:color="auto" w:fill="auto"/>
          </w:tcPr>
          <w:p w:rsidR="008B1460" w:rsidRPr="008B1460" w:rsidRDefault="008B1460" w:rsidP="008B1460">
            <w:pPr>
              <w:widowControl w:val="0"/>
              <w:numPr>
                <w:ilvl w:val="0"/>
                <w:numId w:val="1"/>
              </w:numPr>
              <w:tabs>
                <w:tab w:val="left" w:pos="0"/>
              </w:tabs>
              <w:suppressAutoHyphens/>
              <w:snapToGrid w:val="0"/>
              <w:spacing w:after="0" w:line="240" w:lineRule="auto"/>
              <w:rPr>
                <w:rFonts w:ascii="Times New Roman" w:eastAsia="Andale Sans UI" w:hAnsi="Times New Roman" w:cs="Times New Roman"/>
                <w:kern w:val="1"/>
                <w:sz w:val="24"/>
                <w:szCs w:val="24"/>
              </w:rPr>
            </w:pPr>
          </w:p>
        </w:tc>
        <w:tc>
          <w:tcPr>
            <w:tcW w:w="8656" w:type="dxa"/>
            <w:tcBorders>
              <w:top w:val="single" w:sz="4" w:space="0" w:color="auto"/>
              <w:left w:val="single" w:sz="4" w:space="0" w:color="auto"/>
              <w:bottom w:val="single" w:sz="4" w:space="0" w:color="auto"/>
              <w:right w:val="single" w:sz="4" w:space="0" w:color="auto"/>
            </w:tcBorders>
            <w:shd w:val="clear" w:color="auto" w:fill="auto"/>
          </w:tcPr>
          <w:p w:rsidR="008B1460" w:rsidRPr="008B1460" w:rsidRDefault="008B1460" w:rsidP="008B1460">
            <w:pPr>
              <w:widowControl w:val="0"/>
              <w:suppressAutoHyphens/>
              <w:spacing w:after="0" w:line="240" w:lineRule="auto"/>
              <w:rPr>
                <w:rFonts w:ascii="Times New Roman" w:eastAsia="Andale Sans UI" w:hAnsi="Times New Roman" w:cs="Times New Roman"/>
                <w:kern w:val="1"/>
                <w:sz w:val="24"/>
                <w:szCs w:val="24"/>
              </w:rPr>
            </w:pPr>
            <w:r w:rsidRPr="008B1460">
              <w:rPr>
                <w:rFonts w:ascii="Times New Roman" w:eastAsia="Andale Sans UI" w:hAnsi="Times New Roman" w:cs="Times New Roman"/>
                <w:kern w:val="1"/>
                <w:sz w:val="24"/>
                <w:szCs w:val="24"/>
              </w:rPr>
              <w:t>Биосферные круговороты воды, углерода, кислорода</w:t>
            </w:r>
          </w:p>
        </w:tc>
      </w:tr>
      <w:tr w:rsidR="008B1460" w:rsidRPr="008B1460" w:rsidTr="002474E8">
        <w:tblPrEx>
          <w:tblCellMar>
            <w:left w:w="108" w:type="dxa"/>
            <w:right w:w="108" w:type="dxa"/>
          </w:tblCellMar>
        </w:tblPrEx>
        <w:tc>
          <w:tcPr>
            <w:tcW w:w="1125" w:type="dxa"/>
            <w:tcBorders>
              <w:top w:val="single" w:sz="4" w:space="0" w:color="000000"/>
              <w:left w:val="single" w:sz="4" w:space="0" w:color="000000"/>
              <w:bottom w:val="single" w:sz="4" w:space="0" w:color="000000"/>
              <w:right w:val="single" w:sz="4" w:space="0" w:color="auto"/>
            </w:tcBorders>
            <w:shd w:val="clear" w:color="auto" w:fill="auto"/>
          </w:tcPr>
          <w:p w:rsidR="008B1460" w:rsidRPr="008B1460" w:rsidRDefault="008B1460" w:rsidP="008B1460">
            <w:pPr>
              <w:widowControl w:val="0"/>
              <w:numPr>
                <w:ilvl w:val="0"/>
                <w:numId w:val="1"/>
              </w:numPr>
              <w:tabs>
                <w:tab w:val="left" w:pos="0"/>
              </w:tabs>
              <w:suppressAutoHyphens/>
              <w:snapToGrid w:val="0"/>
              <w:spacing w:after="0" w:line="240" w:lineRule="auto"/>
              <w:rPr>
                <w:rFonts w:ascii="Times New Roman" w:eastAsia="Andale Sans UI" w:hAnsi="Times New Roman" w:cs="Times New Roman"/>
                <w:kern w:val="1"/>
                <w:sz w:val="24"/>
                <w:szCs w:val="24"/>
              </w:rPr>
            </w:pPr>
          </w:p>
        </w:tc>
        <w:tc>
          <w:tcPr>
            <w:tcW w:w="8656" w:type="dxa"/>
            <w:tcBorders>
              <w:top w:val="single" w:sz="4" w:space="0" w:color="auto"/>
              <w:left w:val="single" w:sz="4" w:space="0" w:color="auto"/>
              <w:bottom w:val="single" w:sz="4" w:space="0" w:color="auto"/>
              <w:right w:val="single" w:sz="4" w:space="0" w:color="auto"/>
            </w:tcBorders>
            <w:shd w:val="clear" w:color="auto" w:fill="auto"/>
          </w:tcPr>
          <w:p w:rsidR="008B1460" w:rsidRPr="008B1460" w:rsidRDefault="008B1460" w:rsidP="008B1460">
            <w:pPr>
              <w:widowControl w:val="0"/>
              <w:suppressAutoHyphens/>
              <w:spacing w:after="0" w:line="240" w:lineRule="auto"/>
              <w:rPr>
                <w:rFonts w:ascii="Times New Roman" w:eastAsia="Andale Sans UI" w:hAnsi="Times New Roman" w:cs="Times New Roman"/>
                <w:kern w:val="1"/>
                <w:sz w:val="24"/>
                <w:szCs w:val="24"/>
              </w:rPr>
            </w:pPr>
            <w:r w:rsidRPr="008B1460">
              <w:rPr>
                <w:rFonts w:ascii="Times New Roman" w:eastAsia="Andale Sans UI" w:hAnsi="Times New Roman" w:cs="Times New Roman"/>
                <w:kern w:val="1"/>
                <w:sz w:val="24"/>
                <w:szCs w:val="24"/>
              </w:rPr>
              <w:t>Биосферные круговороты азота и фосфора</w:t>
            </w:r>
          </w:p>
        </w:tc>
      </w:tr>
      <w:tr w:rsidR="008B1460" w:rsidRPr="008B1460" w:rsidTr="002474E8">
        <w:tblPrEx>
          <w:tblCellMar>
            <w:left w:w="108" w:type="dxa"/>
            <w:right w:w="108" w:type="dxa"/>
          </w:tblCellMar>
        </w:tblPrEx>
        <w:tc>
          <w:tcPr>
            <w:tcW w:w="1125" w:type="dxa"/>
            <w:tcBorders>
              <w:top w:val="single" w:sz="4" w:space="0" w:color="000000"/>
              <w:left w:val="single" w:sz="4" w:space="0" w:color="000000"/>
              <w:bottom w:val="single" w:sz="4" w:space="0" w:color="000000"/>
              <w:right w:val="single" w:sz="4" w:space="0" w:color="auto"/>
            </w:tcBorders>
            <w:shd w:val="clear" w:color="auto" w:fill="auto"/>
          </w:tcPr>
          <w:p w:rsidR="008B1460" w:rsidRPr="008B1460" w:rsidRDefault="008B1460" w:rsidP="008B1460">
            <w:pPr>
              <w:widowControl w:val="0"/>
              <w:numPr>
                <w:ilvl w:val="0"/>
                <w:numId w:val="2"/>
              </w:numPr>
              <w:tabs>
                <w:tab w:val="left" w:pos="0"/>
              </w:tabs>
              <w:suppressAutoHyphens/>
              <w:snapToGrid w:val="0"/>
              <w:spacing w:after="0" w:line="240" w:lineRule="auto"/>
              <w:rPr>
                <w:rFonts w:ascii="Times New Roman" w:eastAsia="Andale Sans UI" w:hAnsi="Times New Roman" w:cs="Times New Roman"/>
                <w:kern w:val="1"/>
                <w:sz w:val="24"/>
                <w:szCs w:val="24"/>
              </w:rPr>
            </w:pPr>
          </w:p>
        </w:tc>
        <w:tc>
          <w:tcPr>
            <w:tcW w:w="8656" w:type="dxa"/>
            <w:tcBorders>
              <w:top w:val="single" w:sz="4" w:space="0" w:color="auto"/>
              <w:left w:val="single" w:sz="4" w:space="0" w:color="auto"/>
              <w:bottom w:val="single" w:sz="4" w:space="0" w:color="auto"/>
              <w:right w:val="single" w:sz="4" w:space="0" w:color="auto"/>
            </w:tcBorders>
            <w:shd w:val="clear" w:color="auto" w:fill="auto"/>
          </w:tcPr>
          <w:p w:rsidR="008B1460" w:rsidRPr="008B1460" w:rsidRDefault="008B1460" w:rsidP="008B1460">
            <w:pPr>
              <w:widowControl w:val="0"/>
              <w:suppressAutoHyphens/>
              <w:spacing w:after="0" w:line="240" w:lineRule="auto"/>
              <w:rPr>
                <w:rFonts w:ascii="Times New Roman" w:eastAsia="Andale Sans UI" w:hAnsi="Times New Roman" w:cs="Times New Roman"/>
                <w:kern w:val="1"/>
                <w:sz w:val="24"/>
                <w:szCs w:val="24"/>
              </w:rPr>
            </w:pPr>
            <w:r w:rsidRPr="008B1460">
              <w:rPr>
                <w:rFonts w:ascii="Times New Roman" w:eastAsia="Andale Sans UI" w:hAnsi="Times New Roman" w:cs="Times New Roman"/>
                <w:kern w:val="1"/>
                <w:sz w:val="24"/>
                <w:szCs w:val="24"/>
              </w:rPr>
              <w:t>Итоговое тестирование по пройденному курсу</w:t>
            </w:r>
          </w:p>
        </w:tc>
      </w:tr>
      <w:tr w:rsidR="008B1460" w:rsidRPr="008B1460" w:rsidTr="002474E8">
        <w:tblPrEx>
          <w:tblCellMar>
            <w:left w:w="108" w:type="dxa"/>
            <w:right w:w="108" w:type="dxa"/>
          </w:tblCellMar>
        </w:tblPrEx>
        <w:tc>
          <w:tcPr>
            <w:tcW w:w="9781" w:type="dxa"/>
            <w:gridSpan w:val="2"/>
            <w:tcBorders>
              <w:top w:val="single" w:sz="4" w:space="0" w:color="auto"/>
              <w:left w:val="single" w:sz="4" w:space="0" w:color="auto"/>
              <w:bottom w:val="single" w:sz="4" w:space="0" w:color="auto"/>
              <w:right w:val="single" w:sz="4" w:space="0" w:color="auto"/>
            </w:tcBorders>
            <w:shd w:val="clear" w:color="auto" w:fill="auto"/>
          </w:tcPr>
          <w:p w:rsidR="008B1460" w:rsidRPr="008B1460" w:rsidRDefault="008B1460" w:rsidP="008B1460">
            <w:pPr>
              <w:widowControl w:val="0"/>
              <w:suppressAutoHyphens/>
              <w:spacing w:after="0" w:line="240" w:lineRule="auto"/>
              <w:jc w:val="center"/>
              <w:rPr>
                <w:rFonts w:ascii="Times New Roman" w:eastAsia="Andale Sans UI" w:hAnsi="Times New Roman" w:cs="Times New Roman"/>
                <w:b/>
                <w:kern w:val="1"/>
                <w:sz w:val="24"/>
                <w:szCs w:val="24"/>
              </w:rPr>
            </w:pPr>
          </w:p>
          <w:p w:rsidR="008B1460" w:rsidRPr="008B1460" w:rsidRDefault="008B1460" w:rsidP="008B1460">
            <w:pPr>
              <w:widowControl w:val="0"/>
              <w:suppressAutoHyphens/>
              <w:spacing w:after="0" w:line="240" w:lineRule="auto"/>
              <w:jc w:val="center"/>
              <w:rPr>
                <w:rFonts w:ascii="Times New Roman" w:eastAsia="Andale Sans UI" w:hAnsi="Times New Roman" w:cs="Times New Roman"/>
                <w:kern w:val="1"/>
                <w:sz w:val="24"/>
                <w:szCs w:val="24"/>
              </w:rPr>
            </w:pPr>
            <w:r w:rsidRPr="008B1460">
              <w:rPr>
                <w:rFonts w:ascii="Times New Roman" w:eastAsia="Andale Sans UI" w:hAnsi="Times New Roman" w:cs="Times New Roman"/>
                <w:b/>
                <w:kern w:val="1"/>
                <w:sz w:val="24"/>
                <w:szCs w:val="24"/>
              </w:rPr>
              <w:lastRenderedPageBreak/>
              <w:t>11 класс</w:t>
            </w:r>
          </w:p>
        </w:tc>
      </w:tr>
      <w:tr w:rsidR="008B1460" w:rsidRPr="008B1460" w:rsidTr="002474E8">
        <w:tc>
          <w:tcPr>
            <w:tcW w:w="1125" w:type="dxa"/>
            <w:tcBorders>
              <w:top w:val="single" w:sz="4" w:space="0" w:color="000000"/>
              <w:left w:val="single" w:sz="4" w:space="0" w:color="000000"/>
              <w:bottom w:val="single" w:sz="4" w:space="0" w:color="000000"/>
              <w:right w:val="single" w:sz="4" w:space="0" w:color="auto"/>
            </w:tcBorders>
            <w:shd w:val="clear" w:color="auto" w:fill="auto"/>
          </w:tcPr>
          <w:p w:rsidR="008B1460" w:rsidRPr="008B1460" w:rsidRDefault="008B1460" w:rsidP="008B1460">
            <w:pPr>
              <w:tabs>
                <w:tab w:val="left" w:pos="0"/>
              </w:tabs>
              <w:suppressAutoHyphens/>
              <w:spacing w:after="0" w:line="240" w:lineRule="auto"/>
              <w:rPr>
                <w:rFonts w:ascii="Times New Roman" w:eastAsia="Andale Sans UI" w:hAnsi="Times New Roman" w:cs="Times New Roman"/>
                <w:kern w:val="1"/>
                <w:sz w:val="24"/>
                <w:szCs w:val="24"/>
              </w:rPr>
            </w:pPr>
            <w:r w:rsidRPr="008B1460">
              <w:rPr>
                <w:rFonts w:ascii="Times New Roman" w:eastAsia="Andale Sans UI" w:hAnsi="Times New Roman" w:cs="Times New Roman"/>
                <w:kern w:val="1"/>
                <w:sz w:val="24"/>
                <w:szCs w:val="24"/>
              </w:rPr>
              <w:lastRenderedPageBreak/>
              <w:t>1.</w:t>
            </w:r>
          </w:p>
        </w:tc>
        <w:tc>
          <w:tcPr>
            <w:tcW w:w="8656" w:type="dxa"/>
            <w:tcBorders>
              <w:top w:val="single" w:sz="4" w:space="0" w:color="auto"/>
              <w:left w:val="single" w:sz="4" w:space="0" w:color="auto"/>
              <w:bottom w:val="single" w:sz="4" w:space="0" w:color="auto"/>
              <w:right w:val="single" w:sz="4" w:space="0" w:color="auto"/>
            </w:tcBorders>
            <w:shd w:val="clear" w:color="auto" w:fill="auto"/>
          </w:tcPr>
          <w:p w:rsidR="008B1460" w:rsidRPr="008B1460" w:rsidRDefault="008B1460" w:rsidP="008B1460">
            <w:pPr>
              <w:widowControl w:val="0"/>
              <w:suppressAutoHyphens/>
              <w:spacing w:after="0" w:line="240" w:lineRule="auto"/>
              <w:rPr>
                <w:rFonts w:ascii="Times New Roman" w:eastAsia="Andale Sans UI" w:hAnsi="Times New Roman" w:cs="Times New Roman"/>
                <w:kern w:val="1"/>
                <w:sz w:val="24"/>
                <w:szCs w:val="24"/>
              </w:rPr>
            </w:pPr>
            <w:r w:rsidRPr="008B1460">
              <w:rPr>
                <w:rFonts w:ascii="Times New Roman" w:eastAsia="Andale Sans UI" w:hAnsi="Times New Roman" w:cs="Times New Roman"/>
                <w:b/>
                <w:bCs/>
                <w:kern w:val="1"/>
                <w:sz w:val="24"/>
                <w:szCs w:val="24"/>
              </w:rPr>
              <w:t>Введение – 1 час</w:t>
            </w:r>
          </w:p>
        </w:tc>
      </w:tr>
      <w:tr w:rsidR="008B1460" w:rsidRPr="008B1460" w:rsidTr="002474E8">
        <w:tc>
          <w:tcPr>
            <w:tcW w:w="1125" w:type="dxa"/>
            <w:tcBorders>
              <w:top w:val="single" w:sz="4" w:space="0" w:color="000000"/>
              <w:left w:val="single" w:sz="4" w:space="0" w:color="000000"/>
              <w:bottom w:val="single" w:sz="4" w:space="0" w:color="000000"/>
              <w:right w:val="single" w:sz="4" w:space="0" w:color="auto"/>
            </w:tcBorders>
            <w:shd w:val="clear" w:color="auto" w:fill="auto"/>
          </w:tcPr>
          <w:p w:rsidR="008B1460" w:rsidRPr="008B1460" w:rsidRDefault="008B1460" w:rsidP="008B1460">
            <w:pPr>
              <w:tabs>
                <w:tab w:val="left" w:pos="360"/>
              </w:tabs>
              <w:suppressAutoHyphens/>
              <w:snapToGrid w:val="0"/>
              <w:spacing w:after="0" w:line="240" w:lineRule="auto"/>
              <w:ind w:left="360"/>
              <w:rPr>
                <w:rFonts w:ascii="Times New Roman" w:eastAsia="Andale Sans UI" w:hAnsi="Times New Roman" w:cs="Times New Roman"/>
                <w:kern w:val="1"/>
                <w:sz w:val="24"/>
                <w:szCs w:val="24"/>
              </w:rPr>
            </w:pPr>
          </w:p>
        </w:tc>
        <w:tc>
          <w:tcPr>
            <w:tcW w:w="8656" w:type="dxa"/>
            <w:tcBorders>
              <w:top w:val="single" w:sz="4" w:space="0" w:color="auto"/>
              <w:left w:val="single" w:sz="4" w:space="0" w:color="auto"/>
              <w:bottom w:val="single" w:sz="4" w:space="0" w:color="auto"/>
              <w:right w:val="single" w:sz="4" w:space="0" w:color="auto"/>
            </w:tcBorders>
            <w:shd w:val="clear" w:color="auto" w:fill="auto"/>
          </w:tcPr>
          <w:p w:rsidR="008B1460" w:rsidRPr="008B1460" w:rsidRDefault="008B1460" w:rsidP="008B1460">
            <w:pPr>
              <w:widowControl w:val="0"/>
              <w:suppressAutoHyphens/>
              <w:spacing w:after="0" w:line="240" w:lineRule="auto"/>
              <w:jc w:val="center"/>
              <w:rPr>
                <w:rFonts w:ascii="Times New Roman" w:eastAsia="Andale Sans UI" w:hAnsi="Times New Roman" w:cs="Times New Roman"/>
                <w:kern w:val="1"/>
                <w:sz w:val="24"/>
                <w:szCs w:val="24"/>
              </w:rPr>
            </w:pPr>
            <w:r w:rsidRPr="008B1460">
              <w:rPr>
                <w:rFonts w:ascii="Times New Roman" w:eastAsia="Andale Sans UI" w:hAnsi="Times New Roman" w:cs="Times New Roman"/>
                <w:b/>
                <w:bCs/>
                <w:kern w:val="1"/>
                <w:sz w:val="24"/>
                <w:szCs w:val="24"/>
              </w:rPr>
              <w:t>Тема 8. «Сельскохозяйственные экосистемы»  - 5 ч.</w:t>
            </w:r>
          </w:p>
        </w:tc>
      </w:tr>
      <w:tr w:rsidR="008B1460" w:rsidRPr="008B1460" w:rsidTr="002474E8">
        <w:tc>
          <w:tcPr>
            <w:tcW w:w="1125" w:type="dxa"/>
            <w:tcBorders>
              <w:top w:val="single" w:sz="4" w:space="0" w:color="000000"/>
              <w:left w:val="single" w:sz="4" w:space="0" w:color="000000"/>
              <w:bottom w:val="single" w:sz="4" w:space="0" w:color="000000"/>
              <w:right w:val="single" w:sz="4" w:space="0" w:color="auto"/>
            </w:tcBorders>
            <w:shd w:val="clear" w:color="auto" w:fill="auto"/>
          </w:tcPr>
          <w:p w:rsidR="008B1460" w:rsidRPr="008B1460" w:rsidRDefault="008B1460" w:rsidP="008B1460">
            <w:pPr>
              <w:widowControl w:val="0"/>
              <w:numPr>
                <w:ilvl w:val="0"/>
                <w:numId w:val="3"/>
              </w:numPr>
              <w:tabs>
                <w:tab w:val="left" w:pos="0"/>
              </w:tabs>
              <w:suppressAutoHyphens/>
              <w:snapToGrid w:val="0"/>
              <w:spacing w:after="0" w:line="240" w:lineRule="auto"/>
              <w:rPr>
                <w:rFonts w:ascii="Times New Roman" w:eastAsia="Andale Sans UI" w:hAnsi="Times New Roman" w:cs="Times New Roman"/>
                <w:kern w:val="1"/>
                <w:sz w:val="24"/>
                <w:szCs w:val="24"/>
              </w:rPr>
            </w:pPr>
          </w:p>
        </w:tc>
        <w:tc>
          <w:tcPr>
            <w:tcW w:w="8656" w:type="dxa"/>
            <w:tcBorders>
              <w:top w:val="single" w:sz="4" w:space="0" w:color="auto"/>
              <w:left w:val="single" w:sz="4" w:space="0" w:color="auto"/>
              <w:bottom w:val="single" w:sz="4" w:space="0" w:color="auto"/>
              <w:right w:val="single" w:sz="4" w:space="0" w:color="auto"/>
            </w:tcBorders>
            <w:shd w:val="clear" w:color="auto" w:fill="auto"/>
          </w:tcPr>
          <w:p w:rsidR="008B1460" w:rsidRPr="008B1460" w:rsidRDefault="008B1460" w:rsidP="008B1460">
            <w:pPr>
              <w:widowControl w:val="0"/>
              <w:suppressAutoHyphens/>
              <w:spacing w:after="0" w:line="240" w:lineRule="auto"/>
              <w:rPr>
                <w:rFonts w:ascii="Times New Roman" w:eastAsia="Andale Sans UI" w:hAnsi="Times New Roman" w:cs="Times New Roman"/>
                <w:kern w:val="1"/>
                <w:sz w:val="24"/>
                <w:szCs w:val="24"/>
              </w:rPr>
            </w:pPr>
            <w:r w:rsidRPr="008B1460">
              <w:rPr>
                <w:rFonts w:ascii="Times New Roman" w:eastAsia="Andale Sans UI" w:hAnsi="Times New Roman" w:cs="Times New Roman"/>
                <w:kern w:val="1"/>
                <w:sz w:val="24"/>
                <w:szCs w:val="24"/>
              </w:rPr>
              <w:t>Агроэкосистема</w:t>
            </w:r>
          </w:p>
        </w:tc>
      </w:tr>
      <w:tr w:rsidR="008B1460" w:rsidRPr="008B1460" w:rsidTr="002474E8">
        <w:tc>
          <w:tcPr>
            <w:tcW w:w="1125" w:type="dxa"/>
            <w:tcBorders>
              <w:top w:val="single" w:sz="4" w:space="0" w:color="000000"/>
              <w:left w:val="single" w:sz="4" w:space="0" w:color="000000"/>
              <w:bottom w:val="single" w:sz="4" w:space="0" w:color="000000"/>
              <w:right w:val="single" w:sz="4" w:space="0" w:color="auto"/>
            </w:tcBorders>
            <w:shd w:val="clear" w:color="auto" w:fill="auto"/>
          </w:tcPr>
          <w:p w:rsidR="008B1460" w:rsidRPr="008B1460" w:rsidRDefault="008B1460" w:rsidP="008B1460">
            <w:pPr>
              <w:widowControl w:val="0"/>
              <w:numPr>
                <w:ilvl w:val="0"/>
                <w:numId w:val="3"/>
              </w:numPr>
              <w:tabs>
                <w:tab w:val="left" w:pos="0"/>
              </w:tabs>
              <w:suppressAutoHyphens/>
              <w:snapToGrid w:val="0"/>
              <w:spacing w:after="0" w:line="240" w:lineRule="auto"/>
              <w:rPr>
                <w:rFonts w:ascii="Times New Roman" w:eastAsia="Andale Sans UI" w:hAnsi="Times New Roman" w:cs="Times New Roman"/>
                <w:kern w:val="1"/>
                <w:sz w:val="24"/>
                <w:szCs w:val="24"/>
              </w:rPr>
            </w:pPr>
          </w:p>
        </w:tc>
        <w:tc>
          <w:tcPr>
            <w:tcW w:w="8656" w:type="dxa"/>
            <w:tcBorders>
              <w:top w:val="single" w:sz="4" w:space="0" w:color="auto"/>
              <w:left w:val="single" w:sz="4" w:space="0" w:color="auto"/>
              <w:bottom w:val="single" w:sz="4" w:space="0" w:color="auto"/>
              <w:right w:val="single" w:sz="4" w:space="0" w:color="auto"/>
            </w:tcBorders>
            <w:shd w:val="clear" w:color="auto" w:fill="auto"/>
          </w:tcPr>
          <w:p w:rsidR="008B1460" w:rsidRPr="008B1460" w:rsidRDefault="008B1460" w:rsidP="008B1460">
            <w:pPr>
              <w:widowControl w:val="0"/>
              <w:suppressAutoHyphens/>
              <w:spacing w:after="0" w:line="240" w:lineRule="auto"/>
              <w:rPr>
                <w:rFonts w:ascii="Times New Roman" w:eastAsia="Andale Sans UI" w:hAnsi="Times New Roman" w:cs="Times New Roman"/>
                <w:kern w:val="1"/>
                <w:sz w:val="24"/>
                <w:szCs w:val="24"/>
              </w:rPr>
            </w:pPr>
            <w:r w:rsidRPr="008B1460">
              <w:rPr>
                <w:rFonts w:ascii="Times New Roman" w:eastAsia="Andale Sans UI" w:hAnsi="Times New Roman" w:cs="Times New Roman"/>
                <w:kern w:val="1"/>
                <w:sz w:val="24"/>
                <w:szCs w:val="24"/>
              </w:rPr>
              <w:t>Биологическое разнообразие</w:t>
            </w:r>
            <w:r w:rsidRPr="008B1460">
              <w:rPr>
                <w:rFonts w:ascii="Times New Roman" w:eastAsia="Andale Sans UI" w:hAnsi="Times New Roman" w:cs="Times New Roman"/>
                <w:kern w:val="1"/>
                <w:sz w:val="24"/>
                <w:szCs w:val="24"/>
                <w:lang w:val="en-US"/>
              </w:rPr>
              <w:t xml:space="preserve"> </w:t>
            </w:r>
            <w:r w:rsidRPr="008B1460">
              <w:rPr>
                <w:rFonts w:ascii="Times New Roman" w:eastAsia="Andale Sans UI" w:hAnsi="Times New Roman" w:cs="Times New Roman"/>
                <w:kern w:val="1"/>
                <w:sz w:val="24"/>
                <w:szCs w:val="24"/>
              </w:rPr>
              <w:t>агроэкосистем</w:t>
            </w:r>
          </w:p>
        </w:tc>
      </w:tr>
      <w:tr w:rsidR="008B1460" w:rsidRPr="008B1460" w:rsidTr="002474E8">
        <w:tc>
          <w:tcPr>
            <w:tcW w:w="1125" w:type="dxa"/>
            <w:tcBorders>
              <w:top w:val="single" w:sz="4" w:space="0" w:color="000000"/>
              <w:left w:val="single" w:sz="4" w:space="0" w:color="000000"/>
              <w:bottom w:val="single" w:sz="4" w:space="0" w:color="000000"/>
              <w:right w:val="single" w:sz="4" w:space="0" w:color="auto"/>
            </w:tcBorders>
            <w:shd w:val="clear" w:color="auto" w:fill="auto"/>
          </w:tcPr>
          <w:p w:rsidR="008B1460" w:rsidRPr="008B1460" w:rsidRDefault="008B1460" w:rsidP="008B1460">
            <w:pPr>
              <w:widowControl w:val="0"/>
              <w:numPr>
                <w:ilvl w:val="0"/>
                <w:numId w:val="3"/>
              </w:numPr>
              <w:tabs>
                <w:tab w:val="left" w:pos="0"/>
              </w:tabs>
              <w:suppressAutoHyphens/>
              <w:snapToGrid w:val="0"/>
              <w:spacing w:after="0" w:line="240" w:lineRule="auto"/>
              <w:rPr>
                <w:rFonts w:ascii="Times New Roman" w:eastAsia="Andale Sans UI" w:hAnsi="Times New Roman" w:cs="Times New Roman"/>
                <w:kern w:val="1"/>
                <w:sz w:val="24"/>
                <w:szCs w:val="24"/>
              </w:rPr>
            </w:pPr>
          </w:p>
        </w:tc>
        <w:tc>
          <w:tcPr>
            <w:tcW w:w="8656" w:type="dxa"/>
            <w:tcBorders>
              <w:top w:val="single" w:sz="4" w:space="0" w:color="auto"/>
              <w:left w:val="single" w:sz="4" w:space="0" w:color="auto"/>
              <w:bottom w:val="single" w:sz="4" w:space="0" w:color="auto"/>
              <w:right w:val="single" w:sz="4" w:space="0" w:color="auto"/>
            </w:tcBorders>
            <w:shd w:val="clear" w:color="auto" w:fill="auto"/>
          </w:tcPr>
          <w:p w:rsidR="008B1460" w:rsidRPr="008B1460" w:rsidRDefault="008B1460" w:rsidP="008B1460">
            <w:pPr>
              <w:widowControl w:val="0"/>
              <w:suppressAutoHyphens/>
              <w:spacing w:after="0" w:line="240" w:lineRule="auto"/>
              <w:rPr>
                <w:rFonts w:ascii="Times New Roman" w:eastAsia="Andale Sans UI" w:hAnsi="Times New Roman" w:cs="Times New Roman"/>
                <w:kern w:val="1"/>
                <w:sz w:val="24"/>
                <w:szCs w:val="24"/>
              </w:rPr>
            </w:pPr>
            <w:r w:rsidRPr="008B1460">
              <w:rPr>
                <w:rFonts w:ascii="Times New Roman" w:eastAsia="Andale Sans UI" w:hAnsi="Times New Roman" w:cs="Times New Roman"/>
                <w:kern w:val="1"/>
                <w:sz w:val="24"/>
                <w:szCs w:val="24"/>
              </w:rPr>
              <w:t>Экология животноводства</w:t>
            </w:r>
          </w:p>
        </w:tc>
      </w:tr>
      <w:tr w:rsidR="008B1460" w:rsidRPr="008B1460" w:rsidTr="002474E8">
        <w:tc>
          <w:tcPr>
            <w:tcW w:w="1125" w:type="dxa"/>
            <w:tcBorders>
              <w:top w:val="single" w:sz="4" w:space="0" w:color="000000"/>
              <w:left w:val="single" w:sz="4" w:space="0" w:color="000000"/>
              <w:bottom w:val="single" w:sz="4" w:space="0" w:color="000000"/>
              <w:right w:val="single" w:sz="4" w:space="0" w:color="auto"/>
            </w:tcBorders>
            <w:shd w:val="clear" w:color="auto" w:fill="auto"/>
          </w:tcPr>
          <w:p w:rsidR="008B1460" w:rsidRPr="008B1460" w:rsidRDefault="008B1460" w:rsidP="008B1460">
            <w:pPr>
              <w:widowControl w:val="0"/>
              <w:numPr>
                <w:ilvl w:val="0"/>
                <w:numId w:val="3"/>
              </w:numPr>
              <w:tabs>
                <w:tab w:val="left" w:pos="0"/>
              </w:tabs>
              <w:suppressAutoHyphens/>
              <w:snapToGrid w:val="0"/>
              <w:spacing w:after="0" w:line="240" w:lineRule="auto"/>
              <w:rPr>
                <w:rFonts w:ascii="Times New Roman" w:eastAsia="Andale Sans UI" w:hAnsi="Times New Roman" w:cs="Times New Roman"/>
                <w:kern w:val="1"/>
                <w:sz w:val="24"/>
                <w:szCs w:val="24"/>
              </w:rPr>
            </w:pPr>
          </w:p>
        </w:tc>
        <w:tc>
          <w:tcPr>
            <w:tcW w:w="8656" w:type="dxa"/>
            <w:tcBorders>
              <w:top w:val="single" w:sz="4" w:space="0" w:color="auto"/>
              <w:left w:val="single" w:sz="4" w:space="0" w:color="auto"/>
              <w:bottom w:val="single" w:sz="4" w:space="0" w:color="auto"/>
              <w:right w:val="single" w:sz="4" w:space="0" w:color="auto"/>
            </w:tcBorders>
            <w:shd w:val="clear" w:color="auto" w:fill="auto"/>
          </w:tcPr>
          <w:p w:rsidR="008B1460" w:rsidRPr="008B1460" w:rsidRDefault="008B1460" w:rsidP="008B1460">
            <w:pPr>
              <w:widowControl w:val="0"/>
              <w:suppressAutoHyphens/>
              <w:spacing w:after="0" w:line="240" w:lineRule="auto"/>
              <w:rPr>
                <w:rFonts w:ascii="Times New Roman" w:eastAsia="Andale Sans UI" w:hAnsi="Times New Roman" w:cs="Times New Roman"/>
                <w:kern w:val="1"/>
                <w:sz w:val="24"/>
                <w:szCs w:val="24"/>
              </w:rPr>
            </w:pPr>
            <w:r w:rsidRPr="008B1460">
              <w:rPr>
                <w:rFonts w:ascii="Times New Roman" w:eastAsia="Andale Sans UI" w:hAnsi="Times New Roman" w:cs="Times New Roman"/>
                <w:kern w:val="1"/>
                <w:sz w:val="24"/>
                <w:szCs w:val="24"/>
              </w:rPr>
              <w:t>Экология растениеводства</w:t>
            </w:r>
          </w:p>
        </w:tc>
      </w:tr>
      <w:tr w:rsidR="008B1460" w:rsidRPr="008B1460" w:rsidTr="002474E8">
        <w:tc>
          <w:tcPr>
            <w:tcW w:w="1125" w:type="dxa"/>
            <w:tcBorders>
              <w:top w:val="single" w:sz="4" w:space="0" w:color="000000"/>
              <w:left w:val="single" w:sz="4" w:space="0" w:color="000000"/>
              <w:bottom w:val="single" w:sz="4" w:space="0" w:color="000000"/>
              <w:right w:val="single" w:sz="4" w:space="0" w:color="auto"/>
            </w:tcBorders>
            <w:shd w:val="clear" w:color="auto" w:fill="auto"/>
          </w:tcPr>
          <w:p w:rsidR="008B1460" w:rsidRPr="008B1460" w:rsidRDefault="008B1460" w:rsidP="008B1460">
            <w:pPr>
              <w:widowControl w:val="0"/>
              <w:numPr>
                <w:ilvl w:val="0"/>
                <w:numId w:val="3"/>
              </w:numPr>
              <w:tabs>
                <w:tab w:val="left" w:pos="0"/>
              </w:tabs>
              <w:suppressAutoHyphens/>
              <w:snapToGrid w:val="0"/>
              <w:spacing w:after="0" w:line="240" w:lineRule="auto"/>
              <w:rPr>
                <w:rFonts w:ascii="Times New Roman" w:eastAsia="Andale Sans UI" w:hAnsi="Times New Roman" w:cs="Times New Roman"/>
                <w:kern w:val="1"/>
                <w:sz w:val="24"/>
                <w:szCs w:val="24"/>
              </w:rPr>
            </w:pPr>
          </w:p>
        </w:tc>
        <w:tc>
          <w:tcPr>
            <w:tcW w:w="8656" w:type="dxa"/>
            <w:tcBorders>
              <w:top w:val="single" w:sz="4" w:space="0" w:color="auto"/>
              <w:left w:val="single" w:sz="4" w:space="0" w:color="auto"/>
              <w:bottom w:val="single" w:sz="4" w:space="0" w:color="auto"/>
              <w:right w:val="single" w:sz="4" w:space="0" w:color="auto"/>
            </w:tcBorders>
            <w:shd w:val="clear" w:color="auto" w:fill="auto"/>
          </w:tcPr>
          <w:p w:rsidR="008B1460" w:rsidRPr="008B1460" w:rsidRDefault="008B1460" w:rsidP="008B1460">
            <w:pPr>
              <w:widowControl w:val="0"/>
              <w:suppressAutoHyphens/>
              <w:spacing w:after="0" w:line="240" w:lineRule="auto"/>
              <w:rPr>
                <w:rFonts w:ascii="Times New Roman" w:eastAsia="Andale Sans UI" w:hAnsi="Times New Roman" w:cs="Times New Roman"/>
                <w:kern w:val="1"/>
                <w:sz w:val="24"/>
                <w:szCs w:val="24"/>
              </w:rPr>
            </w:pPr>
            <w:r w:rsidRPr="008B1460">
              <w:rPr>
                <w:rFonts w:ascii="Times New Roman" w:eastAsia="Andale Sans UI" w:hAnsi="Times New Roman" w:cs="Times New Roman"/>
                <w:kern w:val="1"/>
                <w:sz w:val="24"/>
                <w:szCs w:val="24"/>
              </w:rPr>
              <w:t>Экскурсия «Изучение антропогенных нарушений почвы»</w:t>
            </w:r>
          </w:p>
        </w:tc>
      </w:tr>
      <w:tr w:rsidR="008B1460" w:rsidRPr="008B1460" w:rsidTr="002474E8">
        <w:tc>
          <w:tcPr>
            <w:tcW w:w="1125" w:type="dxa"/>
            <w:tcBorders>
              <w:top w:val="single" w:sz="4" w:space="0" w:color="000000"/>
              <w:left w:val="single" w:sz="4" w:space="0" w:color="000000"/>
              <w:bottom w:val="single" w:sz="4" w:space="0" w:color="000000"/>
              <w:right w:val="single" w:sz="4" w:space="0" w:color="auto"/>
            </w:tcBorders>
            <w:shd w:val="clear" w:color="auto" w:fill="auto"/>
          </w:tcPr>
          <w:p w:rsidR="008B1460" w:rsidRPr="008B1460" w:rsidRDefault="008B1460" w:rsidP="008B1460">
            <w:pPr>
              <w:tabs>
                <w:tab w:val="left" w:pos="360"/>
              </w:tabs>
              <w:suppressAutoHyphens/>
              <w:snapToGrid w:val="0"/>
              <w:spacing w:after="0" w:line="240" w:lineRule="auto"/>
              <w:ind w:left="360"/>
              <w:rPr>
                <w:rFonts w:ascii="Times New Roman" w:eastAsia="Andale Sans UI" w:hAnsi="Times New Roman" w:cs="Times New Roman"/>
                <w:kern w:val="1"/>
                <w:sz w:val="24"/>
                <w:szCs w:val="24"/>
              </w:rPr>
            </w:pPr>
          </w:p>
        </w:tc>
        <w:tc>
          <w:tcPr>
            <w:tcW w:w="8656" w:type="dxa"/>
            <w:tcBorders>
              <w:top w:val="single" w:sz="4" w:space="0" w:color="auto"/>
              <w:left w:val="single" w:sz="4" w:space="0" w:color="auto"/>
              <w:bottom w:val="single" w:sz="4" w:space="0" w:color="auto"/>
              <w:right w:val="single" w:sz="4" w:space="0" w:color="auto"/>
            </w:tcBorders>
            <w:shd w:val="clear" w:color="auto" w:fill="auto"/>
          </w:tcPr>
          <w:p w:rsidR="008B1460" w:rsidRPr="008B1460" w:rsidRDefault="008B1460" w:rsidP="008B1460">
            <w:pPr>
              <w:widowControl w:val="0"/>
              <w:suppressAutoHyphens/>
              <w:spacing w:after="0" w:line="240" w:lineRule="auto"/>
              <w:rPr>
                <w:rFonts w:ascii="Times New Roman" w:eastAsia="Andale Sans UI" w:hAnsi="Times New Roman" w:cs="Times New Roman"/>
                <w:kern w:val="1"/>
                <w:sz w:val="24"/>
                <w:szCs w:val="24"/>
              </w:rPr>
            </w:pPr>
            <w:r w:rsidRPr="008B1460">
              <w:rPr>
                <w:rFonts w:ascii="Times New Roman" w:eastAsia="Andale Sans UI" w:hAnsi="Times New Roman" w:cs="Times New Roman"/>
                <w:b/>
                <w:bCs/>
                <w:kern w:val="1"/>
                <w:sz w:val="24"/>
                <w:szCs w:val="24"/>
              </w:rPr>
              <w:t>Тема 9. «Городские экосистемы» - 5 ч.</w:t>
            </w:r>
          </w:p>
        </w:tc>
      </w:tr>
      <w:tr w:rsidR="008B1460" w:rsidRPr="008B1460" w:rsidTr="002474E8">
        <w:tc>
          <w:tcPr>
            <w:tcW w:w="1125" w:type="dxa"/>
            <w:tcBorders>
              <w:top w:val="single" w:sz="4" w:space="0" w:color="000000"/>
              <w:left w:val="single" w:sz="4" w:space="0" w:color="000000"/>
              <w:bottom w:val="single" w:sz="4" w:space="0" w:color="000000"/>
              <w:right w:val="single" w:sz="4" w:space="0" w:color="auto"/>
            </w:tcBorders>
            <w:shd w:val="clear" w:color="auto" w:fill="auto"/>
          </w:tcPr>
          <w:p w:rsidR="008B1460" w:rsidRPr="008B1460" w:rsidRDefault="008B1460" w:rsidP="008B1460">
            <w:pPr>
              <w:widowControl w:val="0"/>
              <w:numPr>
                <w:ilvl w:val="0"/>
                <w:numId w:val="3"/>
              </w:numPr>
              <w:tabs>
                <w:tab w:val="left" w:pos="0"/>
              </w:tabs>
              <w:suppressAutoHyphens/>
              <w:snapToGrid w:val="0"/>
              <w:spacing w:after="0" w:line="240" w:lineRule="auto"/>
              <w:rPr>
                <w:rFonts w:ascii="Times New Roman" w:eastAsia="Andale Sans UI" w:hAnsi="Times New Roman" w:cs="Times New Roman"/>
                <w:kern w:val="1"/>
                <w:sz w:val="24"/>
                <w:szCs w:val="24"/>
              </w:rPr>
            </w:pPr>
          </w:p>
        </w:tc>
        <w:tc>
          <w:tcPr>
            <w:tcW w:w="8656" w:type="dxa"/>
            <w:tcBorders>
              <w:top w:val="single" w:sz="4" w:space="0" w:color="auto"/>
              <w:left w:val="single" w:sz="4" w:space="0" w:color="auto"/>
              <w:bottom w:val="single" w:sz="4" w:space="0" w:color="auto"/>
              <w:right w:val="single" w:sz="4" w:space="0" w:color="auto"/>
            </w:tcBorders>
            <w:shd w:val="clear" w:color="auto" w:fill="auto"/>
          </w:tcPr>
          <w:p w:rsidR="008B1460" w:rsidRPr="008B1460" w:rsidRDefault="008B1460" w:rsidP="008B1460">
            <w:pPr>
              <w:widowControl w:val="0"/>
              <w:suppressAutoHyphens/>
              <w:spacing w:after="0" w:line="240" w:lineRule="auto"/>
              <w:rPr>
                <w:rFonts w:ascii="Times New Roman" w:eastAsia="Andale Sans UI" w:hAnsi="Times New Roman" w:cs="Times New Roman"/>
                <w:kern w:val="1"/>
                <w:sz w:val="24"/>
                <w:szCs w:val="24"/>
              </w:rPr>
            </w:pPr>
            <w:r w:rsidRPr="008B1460">
              <w:rPr>
                <w:rFonts w:ascii="Times New Roman" w:eastAsia="Andale Sans UI" w:hAnsi="Times New Roman" w:cs="Times New Roman"/>
                <w:kern w:val="1"/>
                <w:sz w:val="24"/>
                <w:szCs w:val="24"/>
              </w:rPr>
              <w:t>Общая характеристика городских экосистем</w:t>
            </w:r>
          </w:p>
        </w:tc>
      </w:tr>
      <w:tr w:rsidR="008B1460" w:rsidRPr="008B1460" w:rsidTr="002474E8">
        <w:tc>
          <w:tcPr>
            <w:tcW w:w="1125" w:type="dxa"/>
            <w:tcBorders>
              <w:top w:val="single" w:sz="4" w:space="0" w:color="000000"/>
              <w:left w:val="single" w:sz="4" w:space="0" w:color="000000"/>
              <w:bottom w:val="single" w:sz="4" w:space="0" w:color="000000"/>
              <w:right w:val="single" w:sz="4" w:space="0" w:color="auto"/>
            </w:tcBorders>
            <w:shd w:val="clear" w:color="auto" w:fill="auto"/>
          </w:tcPr>
          <w:p w:rsidR="008B1460" w:rsidRPr="008B1460" w:rsidRDefault="008B1460" w:rsidP="008B1460">
            <w:pPr>
              <w:widowControl w:val="0"/>
              <w:numPr>
                <w:ilvl w:val="0"/>
                <w:numId w:val="3"/>
              </w:numPr>
              <w:tabs>
                <w:tab w:val="left" w:pos="0"/>
              </w:tabs>
              <w:suppressAutoHyphens/>
              <w:snapToGrid w:val="0"/>
              <w:spacing w:after="0" w:line="240" w:lineRule="auto"/>
              <w:rPr>
                <w:rFonts w:ascii="Times New Roman" w:eastAsia="Andale Sans UI" w:hAnsi="Times New Roman" w:cs="Times New Roman"/>
                <w:kern w:val="1"/>
                <w:sz w:val="24"/>
                <w:szCs w:val="24"/>
              </w:rPr>
            </w:pPr>
          </w:p>
        </w:tc>
        <w:tc>
          <w:tcPr>
            <w:tcW w:w="8656" w:type="dxa"/>
            <w:tcBorders>
              <w:top w:val="single" w:sz="4" w:space="0" w:color="auto"/>
              <w:left w:val="single" w:sz="4" w:space="0" w:color="auto"/>
              <w:bottom w:val="single" w:sz="4" w:space="0" w:color="auto"/>
              <w:right w:val="single" w:sz="4" w:space="0" w:color="auto"/>
            </w:tcBorders>
            <w:shd w:val="clear" w:color="auto" w:fill="auto"/>
          </w:tcPr>
          <w:p w:rsidR="008B1460" w:rsidRPr="008B1460" w:rsidRDefault="008B1460" w:rsidP="008B1460">
            <w:pPr>
              <w:widowControl w:val="0"/>
              <w:suppressAutoHyphens/>
              <w:spacing w:after="0" w:line="240" w:lineRule="auto"/>
              <w:rPr>
                <w:rFonts w:ascii="Times New Roman" w:eastAsia="Andale Sans UI" w:hAnsi="Times New Roman" w:cs="Times New Roman"/>
                <w:kern w:val="1"/>
                <w:sz w:val="24"/>
                <w:szCs w:val="24"/>
              </w:rPr>
            </w:pPr>
            <w:r w:rsidRPr="008B1460">
              <w:rPr>
                <w:rFonts w:ascii="Times New Roman" w:eastAsia="Andale Sans UI" w:hAnsi="Times New Roman" w:cs="Times New Roman"/>
                <w:kern w:val="1"/>
                <w:sz w:val="24"/>
                <w:szCs w:val="24"/>
              </w:rPr>
              <w:t>Проблема автомобильного транспорта</w:t>
            </w:r>
          </w:p>
        </w:tc>
      </w:tr>
      <w:tr w:rsidR="008B1460" w:rsidRPr="008B1460" w:rsidTr="002474E8">
        <w:tc>
          <w:tcPr>
            <w:tcW w:w="1125" w:type="dxa"/>
            <w:tcBorders>
              <w:top w:val="single" w:sz="4" w:space="0" w:color="000000"/>
              <w:left w:val="single" w:sz="4" w:space="0" w:color="000000"/>
              <w:bottom w:val="single" w:sz="4" w:space="0" w:color="000000"/>
              <w:right w:val="single" w:sz="4" w:space="0" w:color="auto"/>
            </w:tcBorders>
            <w:shd w:val="clear" w:color="auto" w:fill="auto"/>
          </w:tcPr>
          <w:p w:rsidR="008B1460" w:rsidRPr="008B1460" w:rsidRDefault="008B1460" w:rsidP="008B1460">
            <w:pPr>
              <w:widowControl w:val="0"/>
              <w:numPr>
                <w:ilvl w:val="0"/>
                <w:numId w:val="3"/>
              </w:numPr>
              <w:tabs>
                <w:tab w:val="left" w:pos="0"/>
              </w:tabs>
              <w:suppressAutoHyphens/>
              <w:snapToGrid w:val="0"/>
              <w:spacing w:after="0" w:line="240" w:lineRule="auto"/>
              <w:rPr>
                <w:rFonts w:ascii="Times New Roman" w:eastAsia="Andale Sans UI" w:hAnsi="Times New Roman" w:cs="Times New Roman"/>
                <w:kern w:val="1"/>
                <w:sz w:val="24"/>
                <w:szCs w:val="24"/>
              </w:rPr>
            </w:pPr>
          </w:p>
        </w:tc>
        <w:tc>
          <w:tcPr>
            <w:tcW w:w="8656" w:type="dxa"/>
            <w:tcBorders>
              <w:top w:val="single" w:sz="4" w:space="0" w:color="auto"/>
              <w:left w:val="single" w:sz="4" w:space="0" w:color="auto"/>
              <w:bottom w:val="single" w:sz="4" w:space="0" w:color="auto"/>
              <w:right w:val="single" w:sz="4" w:space="0" w:color="auto"/>
            </w:tcBorders>
            <w:shd w:val="clear" w:color="auto" w:fill="auto"/>
          </w:tcPr>
          <w:p w:rsidR="008B1460" w:rsidRPr="008B1460" w:rsidRDefault="008B1460" w:rsidP="008B1460">
            <w:pPr>
              <w:widowControl w:val="0"/>
              <w:suppressAutoHyphens/>
              <w:spacing w:after="0" w:line="240" w:lineRule="auto"/>
              <w:rPr>
                <w:rFonts w:ascii="Times New Roman" w:eastAsia="Andale Sans UI" w:hAnsi="Times New Roman" w:cs="Times New Roman"/>
                <w:kern w:val="1"/>
                <w:sz w:val="24"/>
                <w:szCs w:val="24"/>
              </w:rPr>
            </w:pPr>
            <w:r w:rsidRPr="008B1460">
              <w:rPr>
                <w:rFonts w:ascii="Times New Roman" w:eastAsia="Andale Sans UI" w:hAnsi="Times New Roman" w:cs="Times New Roman"/>
                <w:kern w:val="1"/>
                <w:sz w:val="24"/>
                <w:szCs w:val="24"/>
              </w:rPr>
              <w:t>Проблема твёрдых бытовых отходов</w:t>
            </w:r>
          </w:p>
        </w:tc>
      </w:tr>
      <w:tr w:rsidR="008B1460" w:rsidRPr="008B1460" w:rsidTr="002474E8">
        <w:tc>
          <w:tcPr>
            <w:tcW w:w="1125" w:type="dxa"/>
            <w:tcBorders>
              <w:top w:val="single" w:sz="4" w:space="0" w:color="000000"/>
              <w:left w:val="single" w:sz="4" w:space="0" w:color="000000"/>
              <w:bottom w:val="single" w:sz="4" w:space="0" w:color="000000"/>
              <w:right w:val="single" w:sz="4" w:space="0" w:color="auto"/>
            </w:tcBorders>
            <w:shd w:val="clear" w:color="auto" w:fill="auto"/>
          </w:tcPr>
          <w:p w:rsidR="008B1460" w:rsidRPr="008B1460" w:rsidRDefault="008B1460" w:rsidP="008B1460">
            <w:pPr>
              <w:widowControl w:val="0"/>
              <w:numPr>
                <w:ilvl w:val="0"/>
                <w:numId w:val="3"/>
              </w:numPr>
              <w:tabs>
                <w:tab w:val="left" w:pos="0"/>
              </w:tabs>
              <w:suppressAutoHyphens/>
              <w:snapToGrid w:val="0"/>
              <w:spacing w:after="0" w:line="240" w:lineRule="auto"/>
              <w:rPr>
                <w:rFonts w:ascii="Times New Roman" w:eastAsia="Andale Sans UI" w:hAnsi="Times New Roman" w:cs="Times New Roman"/>
                <w:kern w:val="1"/>
                <w:sz w:val="24"/>
                <w:szCs w:val="24"/>
              </w:rPr>
            </w:pPr>
          </w:p>
        </w:tc>
        <w:tc>
          <w:tcPr>
            <w:tcW w:w="8656" w:type="dxa"/>
            <w:tcBorders>
              <w:top w:val="single" w:sz="4" w:space="0" w:color="auto"/>
              <w:left w:val="single" w:sz="4" w:space="0" w:color="auto"/>
              <w:bottom w:val="single" w:sz="4" w:space="0" w:color="auto"/>
              <w:right w:val="single" w:sz="4" w:space="0" w:color="auto"/>
            </w:tcBorders>
            <w:shd w:val="clear" w:color="auto" w:fill="auto"/>
          </w:tcPr>
          <w:p w:rsidR="008B1460" w:rsidRPr="008B1460" w:rsidRDefault="008B1460" w:rsidP="008B1460">
            <w:pPr>
              <w:widowControl w:val="0"/>
              <w:suppressAutoHyphens/>
              <w:spacing w:after="0" w:line="240" w:lineRule="auto"/>
              <w:rPr>
                <w:rFonts w:ascii="Times New Roman" w:eastAsia="Andale Sans UI" w:hAnsi="Times New Roman" w:cs="Times New Roman"/>
                <w:kern w:val="1"/>
                <w:sz w:val="24"/>
                <w:szCs w:val="24"/>
              </w:rPr>
            </w:pPr>
            <w:r w:rsidRPr="008B1460">
              <w:rPr>
                <w:rFonts w:ascii="Times New Roman" w:eastAsia="Andale Sans UI" w:hAnsi="Times New Roman" w:cs="Times New Roman"/>
                <w:kern w:val="1"/>
                <w:sz w:val="24"/>
                <w:szCs w:val="24"/>
              </w:rPr>
              <w:t>Водосбережение и энергосбержение в городских экосистемах. Озеленение городов</w:t>
            </w:r>
          </w:p>
        </w:tc>
      </w:tr>
      <w:tr w:rsidR="008B1460" w:rsidRPr="008B1460" w:rsidTr="002474E8">
        <w:tc>
          <w:tcPr>
            <w:tcW w:w="1125" w:type="dxa"/>
            <w:tcBorders>
              <w:top w:val="single" w:sz="4" w:space="0" w:color="000000"/>
              <w:left w:val="single" w:sz="4" w:space="0" w:color="000000"/>
              <w:bottom w:val="single" w:sz="4" w:space="0" w:color="000000"/>
              <w:right w:val="single" w:sz="4" w:space="0" w:color="auto"/>
            </w:tcBorders>
            <w:shd w:val="clear" w:color="auto" w:fill="auto"/>
          </w:tcPr>
          <w:p w:rsidR="008B1460" w:rsidRPr="008B1460" w:rsidRDefault="008B1460" w:rsidP="008B1460">
            <w:pPr>
              <w:widowControl w:val="0"/>
              <w:numPr>
                <w:ilvl w:val="0"/>
                <w:numId w:val="3"/>
              </w:numPr>
              <w:tabs>
                <w:tab w:val="left" w:pos="0"/>
              </w:tabs>
              <w:suppressAutoHyphens/>
              <w:snapToGrid w:val="0"/>
              <w:spacing w:after="0" w:line="240" w:lineRule="auto"/>
              <w:rPr>
                <w:rFonts w:ascii="Times New Roman" w:eastAsia="Andale Sans UI" w:hAnsi="Times New Roman" w:cs="Times New Roman"/>
                <w:kern w:val="1"/>
                <w:sz w:val="24"/>
                <w:szCs w:val="24"/>
              </w:rPr>
            </w:pPr>
          </w:p>
        </w:tc>
        <w:tc>
          <w:tcPr>
            <w:tcW w:w="8656" w:type="dxa"/>
            <w:tcBorders>
              <w:top w:val="single" w:sz="4" w:space="0" w:color="auto"/>
              <w:left w:val="single" w:sz="4" w:space="0" w:color="auto"/>
              <w:bottom w:val="single" w:sz="4" w:space="0" w:color="auto"/>
              <w:right w:val="single" w:sz="4" w:space="0" w:color="auto"/>
            </w:tcBorders>
            <w:shd w:val="clear" w:color="auto" w:fill="auto"/>
          </w:tcPr>
          <w:p w:rsidR="008B1460" w:rsidRPr="008B1460" w:rsidRDefault="008B1460" w:rsidP="008B1460">
            <w:pPr>
              <w:widowControl w:val="0"/>
              <w:suppressAutoHyphens/>
              <w:spacing w:after="0" w:line="240" w:lineRule="auto"/>
              <w:rPr>
                <w:rFonts w:ascii="Times New Roman" w:eastAsia="Andale Sans UI" w:hAnsi="Times New Roman" w:cs="Times New Roman"/>
                <w:kern w:val="1"/>
                <w:sz w:val="24"/>
                <w:szCs w:val="24"/>
              </w:rPr>
            </w:pPr>
            <w:r w:rsidRPr="008B1460">
              <w:rPr>
                <w:rFonts w:ascii="Times New Roman" w:eastAsia="Andale Sans UI" w:hAnsi="Times New Roman" w:cs="Times New Roman"/>
                <w:kern w:val="1"/>
                <w:sz w:val="24"/>
                <w:szCs w:val="24"/>
              </w:rPr>
              <w:t>Экскурсия «Экологическая роль озеленения</w:t>
            </w:r>
          </w:p>
        </w:tc>
      </w:tr>
      <w:tr w:rsidR="008B1460" w:rsidRPr="008B1460" w:rsidTr="002474E8">
        <w:tc>
          <w:tcPr>
            <w:tcW w:w="1125" w:type="dxa"/>
            <w:tcBorders>
              <w:top w:val="single" w:sz="4" w:space="0" w:color="000000"/>
              <w:left w:val="single" w:sz="4" w:space="0" w:color="000000"/>
              <w:bottom w:val="single" w:sz="4" w:space="0" w:color="000000"/>
              <w:right w:val="single" w:sz="4" w:space="0" w:color="auto"/>
            </w:tcBorders>
            <w:shd w:val="clear" w:color="auto" w:fill="auto"/>
          </w:tcPr>
          <w:p w:rsidR="008B1460" w:rsidRPr="008B1460" w:rsidRDefault="008B1460" w:rsidP="008B1460">
            <w:pPr>
              <w:tabs>
                <w:tab w:val="left" w:pos="360"/>
              </w:tabs>
              <w:suppressAutoHyphens/>
              <w:snapToGrid w:val="0"/>
              <w:spacing w:after="0" w:line="240" w:lineRule="auto"/>
              <w:ind w:left="360"/>
              <w:rPr>
                <w:rFonts w:ascii="Times New Roman" w:eastAsia="Andale Sans UI" w:hAnsi="Times New Roman" w:cs="Times New Roman"/>
                <w:kern w:val="1"/>
                <w:sz w:val="24"/>
                <w:szCs w:val="24"/>
              </w:rPr>
            </w:pPr>
          </w:p>
        </w:tc>
        <w:tc>
          <w:tcPr>
            <w:tcW w:w="8656" w:type="dxa"/>
            <w:tcBorders>
              <w:top w:val="single" w:sz="4" w:space="0" w:color="auto"/>
              <w:left w:val="single" w:sz="4" w:space="0" w:color="auto"/>
              <w:bottom w:val="single" w:sz="4" w:space="0" w:color="auto"/>
              <w:right w:val="single" w:sz="4" w:space="0" w:color="auto"/>
            </w:tcBorders>
            <w:shd w:val="clear" w:color="auto" w:fill="auto"/>
          </w:tcPr>
          <w:p w:rsidR="008B1460" w:rsidRPr="008B1460" w:rsidRDefault="008B1460" w:rsidP="008B1460">
            <w:pPr>
              <w:widowControl w:val="0"/>
              <w:suppressAutoHyphens/>
              <w:spacing w:after="0" w:line="240" w:lineRule="auto"/>
              <w:rPr>
                <w:rFonts w:ascii="Times New Roman" w:eastAsia="Andale Sans UI" w:hAnsi="Times New Roman" w:cs="Times New Roman"/>
                <w:kern w:val="1"/>
                <w:sz w:val="24"/>
                <w:szCs w:val="24"/>
              </w:rPr>
            </w:pPr>
            <w:r w:rsidRPr="008B1460">
              <w:rPr>
                <w:rFonts w:ascii="Times New Roman" w:eastAsia="Andale Sans UI" w:hAnsi="Times New Roman" w:cs="Times New Roman"/>
                <w:b/>
                <w:bCs/>
                <w:kern w:val="1"/>
                <w:sz w:val="24"/>
                <w:szCs w:val="24"/>
              </w:rPr>
              <w:t>Тема 10. «Промышленные техносистемы » - 3 ч.</w:t>
            </w:r>
          </w:p>
        </w:tc>
      </w:tr>
      <w:tr w:rsidR="008B1460" w:rsidRPr="008B1460" w:rsidTr="002474E8">
        <w:tc>
          <w:tcPr>
            <w:tcW w:w="1125" w:type="dxa"/>
            <w:tcBorders>
              <w:top w:val="single" w:sz="4" w:space="0" w:color="000000"/>
              <w:left w:val="single" w:sz="4" w:space="0" w:color="000000"/>
              <w:bottom w:val="single" w:sz="4" w:space="0" w:color="000000"/>
              <w:right w:val="single" w:sz="4" w:space="0" w:color="auto"/>
            </w:tcBorders>
            <w:shd w:val="clear" w:color="auto" w:fill="auto"/>
          </w:tcPr>
          <w:p w:rsidR="008B1460" w:rsidRPr="008B1460" w:rsidRDefault="008B1460" w:rsidP="008B1460">
            <w:pPr>
              <w:widowControl w:val="0"/>
              <w:numPr>
                <w:ilvl w:val="0"/>
                <w:numId w:val="3"/>
              </w:numPr>
              <w:tabs>
                <w:tab w:val="left" w:pos="0"/>
              </w:tabs>
              <w:suppressAutoHyphens/>
              <w:snapToGrid w:val="0"/>
              <w:spacing w:after="0" w:line="240" w:lineRule="auto"/>
              <w:rPr>
                <w:rFonts w:ascii="Times New Roman" w:eastAsia="Andale Sans UI" w:hAnsi="Times New Roman" w:cs="Times New Roman"/>
                <w:kern w:val="1"/>
                <w:sz w:val="24"/>
                <w:szCs w:val="24"/>
              </w:rPr>
            </w:pPr>
          </w:p>
        </w:tc>
        <w:tc>
          <w:tcPr>
            <w:tcW w:w="8656" w:type="dxa"/>
            <w:tcBorders>
              <w:top w:val="single" w:sz="4" w:space="0" w:color="auto"/>
              <w:left w:val="single" w:sz="4" w:space="0" w:color="auto"/>
              <w:bottom w:val="single" w:sz="4" w:space="0" w:color="auto"/>
              <w:right w:val="single" w:sz="4" w:space="0" w:color="auto"/>
            </w:tcBorders>
            <w:shd w:val="clear" w:color="auto" w:fill="auto"/>
          </w:tcPr>
          <w:p w:rsidR="008B1460" w:rsidRPr="008B1460" w:rsidRDefault="008B1460" w:rsidP="008B1460">
            <w:pPr>
              <w:widowControl w:val="0"/>
              <w:suppressAutoHyphens/>
              <w:spacing w:after="0" w:line="240" w:lineRule="auto"/>
              <w:rPr>
                <w:rFonts w:ascii="Times New Roman" w:eastAsia="Andale Sans UI" w:hAnsi="Times New Roman" w:cs="Times New Roman"/>
                <w:kern w:val="1"/>
                <w:sz w:val="24"/>
                <w:szCs w:val="24"/>
              </w:rPr>
            </w:pPr>
            <w:r w:rsidRPr="008B1460">
              <w:rPr>
                <w:rFonts w:ascii="Times New Roman" w:eastAsia="Andale Sans UI" w:hAnsi="Times New Roman" w:cs="Times New Roman"/>
                <w:kern w:val="1"/>
                <w:sz w:val="24"/>
                <w:szCs w:val="24"/>
              </w:rPr>
              <w:t>Принципы промышленной экологии</w:t>
            </w:r>
          </w:p>
        </w:tc>
      </w:tr>
      <w:tr w:rsidR="008B1460" w:rsidRPr="008B1460" w:rsidTr="002474E8">
        <w:tc>
          <w:tcPr>
            <w:tcW w:w="1125" w:type="dxa"/>
            <w:tcBorders>
              <w:top w:val="single" w:sz="4" w:space="0" w:color="000000"/>
              <w:left w:val="single" w:sz="4" w:space="0" w:color="000000"/>
              <w:bottom w:val="single" w:sz="4" w:space="0" w:color="000000"/>
              <w:right w:val="single" w:sz="4" w:space="0" w:color="auto"/>
            </w:tcBorders>
            <w:shd w:val="clear" w:color="auto" w:fill="auto"/>
          </w:tcPr>
          <w:p w:rsidR="008B1460" w:rsidRPr="008B1460" w:rsidRDefault="008B1460" w:rsidP="008B1460">
            <w:pPr>
              <w:widowControl w:val="0"/>
              <w:numPr>
                <w:ilvl w:val="0"/>
                <w:numId w:val="3"/>
              </w:numPr>
              <w:tabs>
                <w:tab w:val="left" w:pos="0"/>
              </w:tabs>
              <w:suppressAutoHyphens/>
              <w:snapToGrid w:val="0"/>
              <w:spacing w:after="0" w:line="240" w:lineRule="auto"/>
              <w:rPr>
                <w:rFonts w:ascii="Times New Roman" w:eastAsia="Andale Sans UI" w:hAnsi="Times New Roman" w:cs="Times New Roman"/>
                <w:kern w:val="1"/>
                <w:sz w:val="24"/>
                <w:szCs w:val="24"/>
              </w:rPr>
            </w:pPr>
          </w:p>
        </w:tc>
        <w:tc>
          <w:tcPr>
            <w:tcW w:w="8656" w:type="dxa"/>
            <w:tcBorders>
              <w:top w:val="single" w:sz="4" w:space="0" w:color="auto"/>
              <w:left w:val="single" w:sz="4" w:space="0" w:color="auto"/>
              <w:bottom w:val="single" w:sz="4" w:space="0" w:color="auto"/>
              <w:right w:val="single" w:sz="4" w:space="0" w:color="auto"/>
            </w:tcBorders>
            <w:shd w:val="clear" w:color="auto" w:fill="auto"/>
          </w:tcPr>
          <w:p w:rsidR="008B1460" w:rsidRPr="008B1460" w:rsidRDefault="008B1460" w:rsidP="008B1460">
            <w:pPr>
              <w:widowControl w:val="0"/>
              <w:suppressAutoHyphens/>
              <w:spacing w:after="0" w:line="240" w:lineRule="auto"/>
              <w:rPr>
                <w:rFonts w:ascii="Times New Roman" w:eastAsia="Andale Sans UI" w:hAnsi="Times New Roman" w:cs="Times New Roman"/>
                <w:kern w:val="1"/>
                <w:sz w:val="24"/>
                <w:szCs w:val="24"/>
              </w:rPr>
            </w:pPr>
            <w:r w:rsidRPr="008B1460">
              <w:rPr>
                <w:rFonts w:ascii="Times New Roman" w:eastAsia="Andale Sans UI" w:hAnsi="Times New Roman" w:cs="Times New Roman"/>
                <w:kern w:val="1"/>
                <w:sz w:val="24"/>
                <w:szCs w:val="24"/>
              </w:rPr>
              <w:t>Экологизация производств</w:t>
            </w:r>
          </w:p>
        </w:tc>
      </w:tr>
      <w:tr w:rsidR="008B1460" w:rsidRPr="008B1460" w:rsidTr="002474E8">
        <w:tc>
          <w:tcPr>
            <w:tcW w:w="1125" w:type="dxa"/>
            <w:tcBorders>
              <w:top w:val="single" w:sz="4" w:space="0" w:color="000000"/>
              <w:left w:val="single" w:sz="4" w:space="0" w:color="000000"/>
              <w:bottom w:val="single" w:sz="4" w:space="0" w:color="000000"/>
              <w:right w:val="single" w:sz="4" w:space="0" w:color="auto"/>
            </w:tcBorders>
            <w:shd w:val="clear" w:color="auto" w:fill="auto"/>
          </w:tcPr>
          <w:p w:rsidR="008B1460" w:rsidRPr="008B1460" w:rsidRDefault="008B1460" w:rsidP="008B1460">
            <w:pPr>
              <w:widowControl w:val="0"/>
              <w:numPr>
                <w:ilvl w:val="0"/>
                <w:numId w:val="3"/>
              </w:numPr>
              <w:tabs>
                <w:tab w:val="left" w:pos="0"/>
              </w:tabs>
              <w:suppressAutoHyphens/>
              <w:snapToGrid w:val="0"/>
              <w:spacing w:after="0" w:line="240" w:lineRule="auto"/>
              <w:rPr>
                <w:rFonts w:ascii="Times New Roman" w:eastAsia="Andale Sans UI" w:hAnsi="Times New Roman" w:cs="Times New Roman"/>
                <w:kern w:val="1"/>
                <w:sz w:val="24"/>
                <w:szCs w:val="24"/>
              </w:rPr>
            </w:pPr>
          </w:p>
        </w:tc>
        <w:tc>
          <w:tcPr>
            <w:tcW w:w="8656" w:type="dxa"/>
            <w:tcBorders>
              <w:top w:val="single" w:sz="4" w:space="0" w:color="auto"/>
              <w:left w:val="single" w:sz="4" w:space="0" w:color="auto"/>
              <w:bottom w:val="single" w:sz="4" w:space="0" w:color="auto"/>
              <w:right w:val="single" w:sz="4" w:space="0" w:color="auto"/>
            </w:tcBorders>
            <w:shd w:val="clear" w:color="auto" w:fill="auto"/>
          </w:tcPr>
          <w:p w:rsidR="008B1460" w:rsidRPr="008B1460" w:rsidRDefault="008B1460" w:rsidP="008B1460">
            <w:pPr>
              <w:widowControl w:val="0"/>
              <w:suppressAutoHyphens/>
              <w:spacing w:after="0" w:line="240" w:lineRule="auto"/>
              <w:rPr>
                <w:rFonts w:ascii="Times New Roman" w:eastAsia="Andale Sans UI" w:hAnsi="Times New Roman" w:cs="Times New Roman"/>
                <w:kern w:val="1"/>
                <w:sz w:val="24"/>
                <w:szCs w:val="24"/>
              </w:rPr>
            </w:pPr>
            <w:r w:rsidRPr="008B1460">
              <w:rPr>
                <w:rFonts w:ascii="Times New Roman" w:eastAsia="Andale Sans UI" w:hAnsi="Times New Roman" w:cs="Times New Roman"/>
                <w:kern w:val="1"/>
                <w:sz w:val="24"/>
                <w:szCs w:val="24"/>
              </w:rPr>
              <w:t>Знакомство с водоочистными сооружениями</w:t>
            </w:r>
          </w:p>
        </w:tc>
      </w:tr>
      <w:tr w:rsidR="008B1460" w:rsidRPr="008B1460" w:rsidTr="002474E8">
        <w:tc>
          <w:tcPr>
            <w:tcW w:w="1125" w:type="dxa"/>
            <w:tcBorders>
              <w:top w:val="single" w:sz="4" w:space="0" w:color="000000"/>
              <w:left w:val="single" w:sz="4" w:space="0" w:color="000000"/>
              <w:bottom w:val="single" w:sz="4" w:space="0" w:color="000000"/>
              <w:right w:val="single" w:sz="4" w:space="0" w:color="auto"/>
            </w:tcBorders>
            <w:shd w:val="clear" w:color="auto" w:fill="auto"/>
          </w:tcPr>
          <w:p w:rsidR="008B1460" w:rsidRPr="008B1460" w:rsidRDefault="008B1460" w:rsidP="008B1460">
            <w:pPr>
              <w:tabs>
                <w:tab w:val="left" w:pos="360"/>
              </w:tabs>
              <w:suppressAutoHyphens/>
              <w:snapToGrid w:val="0"/>
              <w:spacing w:after="0" w:line="240" w:lineRule="auto"/>
              <w:ind w:left="360"/>
              <w:rPr>
                <w:rFonts w:ascii="Times New Roman" w:eastAsia="Andale Sans UI" w:hAnsi="Times New Roman" w:cs="Times New Roman"/>
                <w:kern w:val="1"/>
                <w:sz w:val="24"/>
                <w:szCs w:val="24"/>
              </w:rPr>
            </w:pPr>
          </w:p>
        </w:tc>
        <w:tc>
          <w:tcPr>
            <w:tcW w:w="8656" w:type="dxa"/>
            <w:tcBorders>
              <w:top w:val="single" w:sz="4" w:space="0" w:color="auto"/>
              <w:left w:val="single" w:sz="4" w:space="0" w:color="auto"/>
              <w:bottom w:val="single" w:sz="4" w:space="0" w:color="auto"/>
              <w:right w:val="single" w:sz="4" w:space="0" w:color="auto"/>
            </w:tcBorders>
            <w:shd w:val="clear" w:color="auto" w:fill="auto"/>
          </w:tcPr>
          <w:p w:rsidR="008B1460" w:rsidRPr="008B1460" w:rsidRDefault="008B1460" w:rsidP="008B1460">
            <w:pPr>
              <w:widowControl w:val="0"/>
              <w:suppressAutoHyphens/>
              <w:spacing w:after="0" w:line="240" w:lineRule="auto"/>
              <w:rPr>
                <w:rFonts w:ascii="Times New Roman" w:eastAsia="Andale Sans UI" w:hAnsi="Times New Roman" w:cs="Times New Roman"/>
                <w:kern w:val="1"/>
                <w:sz w:val="24"/>
                <w:szCs w:val="24"/>
              </w:rPr>
            </w:pPr>
            <w:r w:rsidRPr="008B1460">
              <w:rPr>
                <w:rFonts w:ascii="Times New Roman" w:eastAsia="Andale Sans UI" w:hAnsi="Times New Roman" w:cs="Times New Roman"/>
                <w:b/>
                <w:bCs/>
                <w:kern w:val="1"/>
                <w:sz w:val="24"/>
                <w:szCs w:val="24"/>
              </w:rPr>
              <w:t>Тема 11. «Сохранение и рациональное использование биологического разнообразия» - 4 ч.</w:t>
            </w:r>
          </w:p>
        </w:tc>
      </w:tr>
      <w:tr w:rsidR="008B1460" w:rsidRPr="008B1460" w:rsidTr="002474E8">
        <w:tc>
          <w:tcPr>
            <w:tcW w:w="1125" w:type="dxa"/>
            <w:tcBorders>
              <w:top w:val="single" w:sz="4" w:space="0" w:color="000000"/>
              <w:left w:val="single" w:sz="4" w:space="0" w:color="000000"/>
              <w:bottom w:val="single" w:sz="4" w:space="0" w:color="000000"/>
              <w:right w:val="single" w:sz="4" w:space="0" w:color="auto"/>
            </w:tcBorders>
            <w:shd w:val="clear" w:color="auto" w:fill="auto"/>
          </w:tcPr>
          <w:p w:rsidR="008B1460" w:rsidRPr="008B1460" w:rsidRDefault="008B1460" w:rsidP="008B1460">
            <w:pPr>
              <w:widowControl w:val="0"/>
              <w:numPr>
                <w:ilvl w:val="0"/>
                <w:numId w:val="3"/>
              </w:numPr>
              <w:tabs>
                <w:tab w:val="left" w:pos="0"/>
              </w:tabs>
              <w:suppressAutoHyphens/>
              <w:snapToGrid w:val="0"/>
              <w:spacing w:after="0" w:line="240" w:lineRule="auto"/>
              <w:rPr>
                <w:rFonts w:ascii="Times New Roman" w:eastAsia="Andale Sans UI" w:hAnsi="Times New Roman" w:cs="Times New Roman"/>
                <w:kern w:val="1"/>
                <w:sz w:val="24"/>
                <w:szCs w:val="24"/>
              </w:rPr>
            </w:pPr>
          </w:p>
        </w:tc>
        <w:tc>
          <w:tcPr>
            <w:tcW w:w="8656" w:type="dxa"/>
            <w:tcBorders>
              <w:top w:val="single" w:sz="4" w:space="0" w:color="auto"/>
              <w:left w:val="single" w:sz="4" w:space="0" w:color="auto"/>
              <w:bottom w:val="single" w:sz="4" w:space="0" w:color="auto"/>
              <w:right w:val="single" w:sz="4" w:space="0" w:color="auto"/>
            </w:tcBorders>
            <w:shd w:val="clear" w:color="auto" w:fill="auto"/>
          </w:tcPr>
          <w:p w:rsidR="008B1460" w:rsidRPr="008B1460" w:rsidRDefault="008B1460" w:rsidP="008B1460">
            <w:pPr>
              <w:widowControl w:val="0"/>
              <w:suppressAutoHyphens/>
              <w:spacing w:after="0" w:line="240" w:lineRule="auto"/>
              <w:rPr>
                <w:rFonts w:ascii="Times New Roman" w:eastAsia="Andale Sans UI" w:hAnsi="Times New Roman" w:cs="Times New Roman"/>
                <w:kern w:val="1"/>
                <w:sz w:val="24"/>
                <w:szCs w:val="24"/>
              </w:rPr>
            </w:pPr>
            <w:r w:rsidRPr="008B1460">
              <w:rPr>
                <w:rFonts w:ascii="Times New Roman" w:eastAsia="Andale Sans UI" w:hAnsi="Times New Roman" w:cs="Times New Roman"/>
                <w:kern w:val="1"/>
                <w:sz w:val="24"/>
                <w:szCs w:val="24"/>
              </w:rPr>
              <w:t>Проблема сохранения биологического разнообразия</w:t>
            </w:r>
          </w:p>
        </w:tc>
      </w:tr>
      <w:tr w:rsidR="008B1460" w:rsidRPr="008B1460" w:rsidTr="002474E8">
        <w:tc>
          <w:tcPr>
            <w:tcW w:w="1125" w:type="dxa"/>
            <w:tcBorders>
              <w:top w:val="single" w:sz="4" w:space="0" w:color="000000"/>
              <w:left w:val="single" w:sz="4" w:space="0" w:color="000000"/>
              <w:bottom w:val="single" w:sz="4" w:space="0" w:color="000000"/>
              <w:right w:val="single" w:sz="4" w:space="0" w:color="auto"/>
            </w:tcBorders>
            <w:shd w:val="clear" w:color="auto" w:fill="auto"/>
          </w:tcPr>
          <w:p w:rsidR="008B1460" w:rsidRPr="008B1460" w:rsidRDefault="008B1460" w:rsidP="008B1460">
            <w:pPr>
              <w:widowControl w:val="0"/>
              <w:numPr>
                <w:ilvl w:val="0"/>
                <w:numId w:val="3"/>
              </w:numPr>
              <w:tabs>
                <w:tab w:val="left" w:pos="0"/>
              </w:tabs>
              <w:suppressAutoHyphens/>
              <w:snapToGrid w:val="0"/>
              <w:spacing w:after="0" w:line="240" w:lineRule="auto"/>
              <w:rPr>
                <w:rFonts w:ascii="Times New Roman" w:eastAsia="Andale Sans UI" w:hAnsi="Times New Roman" w:cs="Times New Roman"/>
                <w:kern w:val="1"/>
                <w:sz w:val="24"/>
                <w:szCs w:val="24"/>
              </w:rPr>
            </w:pPr>
          </w:p>
        </w:tc>
        <w:tc>
          <w:tcPr>
            <w:tcW w:w="8656" w:type="dxa"/>
            <w:tcBorders>
              <w:top w:val="single" w:sz="4" w:space="0" w:color="auto"/>
              <w:left w:val="single" w:sz="4" w:space="0" w:color="auto"/>
              <w:bottom w:val="single" w:sz="4" w:space="0" w:color="auto"/>
              <w:right w:val="single" w:sz="4" w:space="0" w:color="auto"/>
            </w:tcBorders>
            <w:shd w:val="clear" w:color="auto" w:fill="auto"/>
          </w:tcPr>
          <w:p w:rsidR="008B1460" w:rsidRPr="008B1460" w:rsidRDefault="008B1460" w:rsidP="008B1460">
            <w:pPr>
              <w:widowControl w:val="0"/>
              <w:suppressAutoHyphens/>
              <w:spacing w:after="0" w:line="240" w:lineRule="auto"/>
              <w:rPr>
                <w:rFonts w:ascii="Times New Roman" w:eastAsia="Andale Sans UI" w:hAnsi="Times New Roman" w:cs="Times New Roman"/>
                <w:kern w:val="1"/>
                <w:sz w:val="24"/>
                <w:szCs w:val="24"/>
              </w:rPr>
            </w:pPr>
            <w:r w:rsidRPr="008B1460">
              <w:rPr>
                <w:rFonts w:ascii="Times New Roman" w:eastAsia="Andale Sans UI" w:hAnsi="Times New Roman" w:cs="Times New Roman"/>
                <w:kern w:val="1"/>
                <w:sz w:val="24"/>
                <w:szCs w:val="24"/>
              </w:rPr>
              <w:t>Проблемы рационального</w:t>
            </w:r>
          </w:p>
          <w:p w:rsidR="008B1460" w:rsidRPr="008B1460" w:rsidRDefault="008B1460" w:rsidP="008B1460">
            <w:pPr>
              <w:widowControl w:val="0"/>
              <w:suppressAutoHyphens/>
              <w:spacing w:after="0" w:line="240" w:lineRule="auto"/>
              <w:rPr>
                <w:rFonts w:ascii="Times New Roman" w:eastAsia="Andale Sans UI" w:hAnsi="Times New Roman" w:cs="Times New Roman"/>
                <w:kern w:val="1"/>
                <w:sz w:val="24"/>
                <w:szCs w:val="24"/>
              </w:rPr>
            </w:pPr>
            <w:r w:rsidRPr="008B1460">
              <w:rPr>
                <w:rFonts w:ascii="Times New Roman" w:eastAsia="Andale Sans UI" w:hAnsi="Times New Roman" w:cs="Times New Roman"/>
                <w:kern w:val="1"/>
                <w:sz w:val="24"/>
                <w:szCs w:val="24"/>
              </w:rPr>
              <w:t>использования лесных экосистем</w:t>
            </w:r>
          </w:p>
        </w:tc>
      </w:tr>
      <w:tr w:rsidR="008B1460" w:rsidRPr="008B1460" w:rsidTr="002474E8">
        <w:tc>
          <w:tcPr>
            <w:tcW w:w="1125" w:type="dxa"/>
            <w:tcBorders>
              <w:top w:val="single" w:sz="4" w:space="0" w:color="000000"/>
              <w:left w:val="single" w:sz="4" w:space="0" w:color="000000"/>
              <w:bottom w:val="single" w:sz="4" w:space="0" w:color="000000"/>
              <w:right w:val="single" w:sz="4" w:space="0" w:color="auto"/>
            </w:tcBorders>
            <w:shd w:val="clear" w:color="auto" w:fill="auto"/>
          </w:tcPr>
          <w:p w:rsidR="008B1460" w:rsidRPr="008B1460" w:rsidRDefault="008B1460" w:rsidP="008B1460">
            <w:pPr>
              <w:widowControl w:val="0"/>
              <w:numPr>
                <w:ilvl w:val="0"/>
                <w:numId w:val="3"/>
              </w:numPr>
              <w:tabs>
                <w:tab w:val="left" w:pos="0"/>
              </w:tabs>
              <w:suppressAutoHyphens/>
              <w:snapToGrid w:val="0"/>
              <w:spacing w:after="0" w:line="240" w:lineRule="auto"/>
              <w:rPr>
                <w:rFonts w:ascii="Times New Roman" w:eastAsia="Andale Sans UI" w:hAnsi="Times New Roman" w:cs="Times New Roman"/>
                <w:kern w:val="1"/>
                <w:sz w:val="24"/>
                <w:szCs w:val="24"/>
              </w:rPr>
            </w:pPr>
          </w:p>
        </w:tc>
        <w:tc>
          <w:tcPr>
            <w:tcW w:w="8656" w:type="dxa"/>
            <w:tcBorders>
              <w:top w:val="single" w:sz="4" w:space="0" w:color="auto"/>
              <w:left w:val="single" w:sz="4" w:space="0" w:color="auto"/>
              <w:bottom w:val="single" w:sz="4" w:space="0" w:color="auto"/>
              <w:right w:val="single" w:sz="4" w:space="0" w:color="auto"/>
            </w:tcBorders>
            <w:shd w:val="clear" w:color="auto" w:fill="auto"/>
          </w:tcPr>
          <w:p w:rsidR="008B1460" w:rsidRPr="008B1460" w:rsidRDefault="008B1460" w:rsidP="008B1460">
            <w:pPr>
              <w:widowControl w:val="0"/>
              <w:suppressAutoHyphens/>
              <w:spacing w:after="0" w:line="240" w:lineRule="auto"/>
              <w:rPr>
                <w:rFonts w:ascii="Times New Roman" w:eastAsia="Andale Sans UI" w:hAnsi="Times New Roman" w:cs="Times New Roman"/>
                <w:kern w:val="1"/>
                <w:sz w:val="24"/>
                <w:szCs w:val="24"/>
              </w:rPr>
            </w:pPr>
            <w:r w:rsidRPr="008B1460">
              <w:rPr>
                <w:rFonts w:ascii="Times New Roman" w:eastAsia="Andale Sans UI" w:hAnsi="Times New Roman" w:cs="Times New Roman"/>
                <w:kern w:val="1"/>
                <w:sz w:val="24"/>
                <w:szCs w:val="24"/>
              </w:rPr>
              <w:t>Проблемы рационального использования пресноводных и</w:t>
            </w:r>
          </w:p>
          <w:p w:rsidR="008B1460" w:rsidRPr="008B1460" w:rsidRDefault="008B1460" w:rsidP="008B1460">
            <w:pPr>
              <w:widowControl w:val="0"/>
              <w:suppressAutoHyphens/>
              <w:spacing w:after="0" w:line="240" w:lineRule="auto"/>
              <w:rPr>
                <w:rFonts w:ascii="Times New Roman" w:eastAsia="Andale Sans UI" w:hAnsi="Times New Roman" w:cs="Times New Roman"/>
                <w:kern w:val="1"/>
                <w:sz w:val="24"/>
                <w:szCs w:val="24"/>
              </w:rPr>
            </w:pPr>
            <w:r w:rsidRPr="008B1460">
              <w:rPr>
                <w:rFonts w:ascii="Times New Roman" w:eastAsia="Andale Sans UI" w:hAnsi="Times New Roman" w:cs="Times New Roman"/>
                <w:kern w:val="1"/>
                <w:sz w:val="24"/>
                <w:szCs w:val="24"/>
              </w:rPr>
              <w:t>морских экосистем</w:t>
            </w:r>
          </w:p>
        </w:tc>
      </w:tr>
      <w:tr w:rsidR="008B1460" w:rsidRPr="008B1460" w:rsidTr="002474E8">
        <w:tc>
          <w:tcPr>
            <w:tcW w:w="1125" w:type="dxa"/>
            <w:tcBorders>
              <w:top w:val="single" w:sz="4" w:space="0" w:color="000000"/>
              <w:left w:val="single" w:sz="4" w:space="0" w:color="000000"/>
              <w:bottom w:val="single" w:sz="4" w:space="0" w:color="000000"/>
              <w:right w:val="single" w:sz="4" w:space="0" w:color="auto"/>
            </w:tcBorders>
            <w:shd w:val="clear" w:color="auto" w:fill="auto"/>
          </w:tcPr>
          <w:p w:rsidR="008B1460" w:rsidRPr="008B1460" w:rsidRDefault="008B1460" w:rsidP="008B1460">
            <w:pPr>
              <w:widowControl w:val="0"/>
              <w:numPr>
                <w:ilvl w:val="0"/>
                <w:numId w:val="3"/>
              </w:numPr>
              <w:tabs>
                <w:tab w:val="left" w:pos="0"/>
              </w:tabs>
              <w:suppressAutoHyphens/>
              <w:snapToGrid w:val="0"/>
              <w:spacing w:after="0" w:line="240" w:lineRule="auto"/>
              <w:rPr>
                <w:rFonts w:ascii="Times New Roman" w:eastAsia="Andale Sans UI" w:hAnsi="Times New Roman" w:cs="Times New Roman"/>
                <w:kern w:val="1"/>
                <w:sz w:val="24"/>
                <w:szCs w:val="24"/>
              </w:rPr>
            </w:pPr>
          </w:p>
        </w:tc>
        <w:tc>
          <w:tcPr>
            <w:tcW w:w="8656" w:type="dxa"/>
            <w:tcBorders>
              <w:top w:val="single" w:sz="4" w:space="0" w:color="auto"/>
              <w:left w:val="single" w:sz="4" w:space="0" w:color="auto"/>
              <w:bottom w:val="single" w:sz="4" w:space="0" w:color="auto"/>
              <w:right w:val="single" w:sz="4" w:space="0" w:color="auto"/>
            </w:tcBorders>
            <w:shd w:val="clear" w:color="auto" w:fill="auto"/>
          </w:tcPr>
          <w:p w:rsidR="008B1460" w:rsidRPr="008B1460" w:rsidRDefault="008B1460" w:rsidP="008B1460">
            <w:pPr>
              <w:widowControl w:val="0"/>
              <w:suppressAutoHyphens/>
              <w:spacing w:after="0" w:line="240" w:lineRule="auto"/>
              <w:rPr>
                <w:rFonts w:ascii="Times New Roman" w:eastAsia="Andale Sans UI" w:hAnsi="Times New Roman" w:cs="Times New Roman"/>
                <w:kern w:val="1"/>
                <w:sz w:val="24"/>
                <w:szCs w:val="24"/>
              </w:rPr>
            </w:pPr>
            <w:r w:rsidRPr="008B1460">
              <w:rPr>
                <w:rFonts w:ascii="Times New Roman" w:eastAsia="Andale Sans UI" w:hAnsi="Times New Roman" w:cs="Times New Roman"/>
                <w:kern w:val="1"/>
                <w:sz w:val="24"/>
                <w:szCs w:val="24"/>
              </w:rPr>
              <w:t>Охраняемые природные территории. Охрана видов и популяций</w:t>
            </w:r>
          </w:p>
        </w:tc>
      </w:tr>
      <w:tr w:rsidR="008B1460" w:rsidRPr="008B1460" w:rsidTr="002474E8">
        <w:tc>
          <w:tcPr>
            <w:tcW w:w="1125" w:type="dxa"/>
            <w:tcBorders>
              <w:top w:val="single" w:sz="4" w:space="0" w:color="000000"/>
              <w:left w:val="single" w:sz="4" w:space="0" w:color="000000"/>
              <w:bottom w:val="single" w:sz="4" w:space="0" w:color="000000"/>
              <w:right w:val="single" w:sz="4" w:space="0" w:color="auto"/>
            </w:tcBorders>
            <w:shd w:val="clear" w:color="auto" w:fill="auto"/>
          </w:tcPr>
          <w:p w:rsidR="008B1460" w:rsidRPr="008B1460" w:rsidRDefault="008B1460" w:rsidP="008B1460">
            <w:pPr>
              <w:tabs>
                <w:tab w:val="left" w:pos="360"/>
              </w:tabs>
              <w:suppressAutoHyphens/>
              <w:snapToGrid w:val="0"/>
              <w:spacing w:after="0" w:line="240" w:lineRule="auto"/>
              <w:ind w:left="360"/>
              <w:rPr>
                <w:rFonts w:ascii="Times New Roman" w:eastAsia="Andale Sans UI" w:hAnsi="Times New Roman" w:cs="Times New Roman"/>
                <w:kern w:val="1"/>
                <w:sz w:val="24"/>
                <w:szCs w:val="24"/>
              </w:rPr>
            </w:pPr>
          </w:p>
        </w:tc>
        <w:tc>
          <w:tcPr>
            <w:tcW w:w="8656" w:type="dxa"/>
            <w:tcBorders>
              <w:top w:val="single" w:sz="4" w:space="0" w:color="auto"/>
              <w:left w:val="single" w:sz="4" w:space="0" w:color="auto"/>
              <w:bottom w:val="single" w:sz="4" w:space="0" w:color="auto"/>
              <w:right w:val="single" w:sz="4" w:space="0" w:color="auto"/>
            </w:tcBorders>
            <w:shd w:val="clear" w:color="auto" w:fill="auto"/>
          </w:tcPr>
          <w:p w:rsidR="008B1460" w:rsidRPr="008B1460" w:rsidRDefault="008B1460" w:rsidP="008B1460">
            <w:pPr>
              <w:widowControl w:val="0"/>
              <w:suppressAutoHyphens/>
              <w:spacing w:after="0" w:line="240" w:lineRule="auto"/>
              <w:rPr>
                <w:rFonts w:ascii="Times New Roman" w:eastAsia="Andale Sans UI" w:hAnsi="Times New Roman" w:cs="Times New Roman"/>
                <w:kern w:val="1"/>
                <w:sz w:val="24"/>
                <w:szCs w:val="24"/>
              </w:rPr>
            </w:pPr>
            <w:r w:rsidRPr="008B1460">
              <w:rPr>
                <w:rFonts w:ascii="Times New Roman" w:eastAsia="Andale Sans UI" w:hAnsi="Times New Roman" w:cs="Times New Roman"/>
                <w:b/>
                <w:bCs/>
                <w:kern w:val="1"/>
                <w:sz w:val="24"/>
                <w:szCs w:val="24"/>
              </w:rPr>
              <w:t>Тема 12. «Экологическая экономика и экологическое право» - 3 ч.</w:t>
            </w:r>
          </w:p>
        </w:tc>
      </w:tr>
      <w:tr w:rsidR="008B1460" w:rsidRPr="008B1460" w:rsidTr="002474E8">
        <w:trPr>
          <w:trHeight w:val="271"/>
        </w:trPr>
        <w:tc>
          <w:tcPr>
            <w:tcW w:w="1125" w:type="dxa"/>
            <w:tcBorders>
              <w:top w:val="single" w:sz="4" w:space="0" w:color="000000"/>
              <w:left w:val="single" w:sz="4" w:space="0" w:color="000000"/>
              <w:bottom w:val="single" w:sz="4" w:space="0" w:color="000000"/>
              <w:right w:val="single" w:sz="4" w:space="0" w:color="auto"/>
            </w:tcBorders>
            <w:shd w:val="clear" w:color="auto" w:fill="auto"/>
          </w:tcPr>
          <w:p w:rsidR="008B1460" w:rsidRPr="008B1460" w:rsidRDefault="008B1460" w:rsidP="008B1460">
            <w:pPr>
              <w:widowControl w:val="0"/>
              <w:numPr>
                <w:ilvl w:val="0"/>
                <w:numId w:val="3"/>
              </w:numPr>
              <w:tabs>
                <w:tab w:val="left" w:pos="0"/>
              </w:tabs>
              <w:suppressAutoHyphens/>
              <w:snapToGrid w:val="0"/>
              <w:spacing w:after="0" w:line="240" w:lineRule="auto"/>
              <w:rPr>
                <w:rFonts w:ascii="Times New Roman" w:eastAsia="Andale Sans UI" w:hAnsi="Times New Roman" w:cs="Times New Roman"/>
                <w:kern w:val="1"/>
                <w:sz w:val="24"/>
                <w:szCs w:val="24"/>
              </w:rPr>
            </w:pPr>
          </w:p>
        </w:tc>
        <w:tc>
          <w:tcPr>
            <w:tcW w:w="8656" w:type="dxa"/>
            <w:tcBorders>
              <w:top w:val="single" w:sz="4" w:space="0" w:color="auto"/>
              <w:left w:val="single" w:sz="4" w:space="0" w:color="auto"/>
              <w:bottom w:val="single" w:sz="4" w:space="0" w:color="auto"/>
              <w:right w:val="single" w:sz="4" w:space="0" w:color="auto"/>
            </w:tcBorders>
            <w:shd w:val="clear" w:color="auto" w:fill="auto"/>
          </w:tcPr>
          <w:p w:rsidR="008B1460" w:rsidRPr="008B1460" w:rsidRDefault="008B1460" w:rsidP="008B1460">
            <w:pPr>
              <w:widowControl w:val="0"/>
              <w:suppressAutoHyphens/>
              <w:spacing w:after="0" w:line="240" w:lineRule="auto"/>
              <w:rPr>
                <w:rFonts w:ascii="Times New Roman" w:eastAsia="Andale Sans UI" w:hAnsi="Times New Roman" w:cs="Times New Roman"/>
                <w:kern w:val="1"/>
                <w:sz w:val="24"/>
                <w:szCs w:val="24"/>
              </w:rPr>
            </w:pPr>
            <w:r w:rsidRPr="008B1460">
              <w:rPr>
                <w:rFonts w:ascii="Times New Roman" w:eastAsia="Andale Sans UI" w:hAnsi="Times New Roman" w:cs="Times New Roman"/>
                <w:kern w:val="1"/>
                <w:sz w:val="24"/>
                <w:szCs w:val="24"/>
              </w:rPr>
              <w:t>Экологическая экономика и экологический менеджмент</w:t>
            </w:r>
          </w:p>
        </w:tc>
      </w:tr>
      <w:tr w:rsidR="008B1460" w:rsidRPr="008B1460" w:rsidTr="002474E8">
        <w:trPr>
          <w:trHeight w:val="415"/>
        </w:trPr>
        <w:tc>
          <w:tcPr>
            <w:tcW w:w="1125" w:type="dxa"/>
            <w:tcBorders>
              <w:top w:val="single" w:sz="4" w:space="0" w:color="000000"/>
              <w:left w:val="single" w:sz="4" w:space="0" w:color="000000"/>
              <w:bottom w:val="single" w:sz="4" w:space="0" w:color="000000"/>
              <w:right w:val="single" w:sz="4" w:space="0" w:color="auto"/>
            </w:tcBorders>
            <w:shd w:val="clear" w:color="auto" w:fill="auto"/>
          </w:tcPr>
          <w:p w:rsidR="008B1460" w:rsidRPr="008B1460" w:rsidRDefault="008B1460" w:rsidP="008B1460">
            <w:pPr>
              <w:widowControl w:val="0"/>
              <w:numPr>
                <w:ilvl w:val="0"/>
                <w:numId w:val="3"/>
              </w:numPr>
              <w:tabs>
                <w:tab w:val="left" w:pos="0"/>
              </w:tabs>
              <w:suppressAutoHyphens/>
              <w:snapToGrid w:val="0"/>
              <w:spacing w:after="0" w:line="240" w:lineRule="auto"/>
              <w:rPr>
                <w:rFonts w:ascii="Times New Roman" w:eastAsia="Andale Sans UI" w:hAnsi="Times New Roman" w:cs="Times New Roman"/>
                <w:kern w:val="1"/>
                <w:sz w:val="24"/>
                <w:szCs w:val="24"/>
              </w:rPr>
            </w:pPr>
          </w:p>
        </w:tc>
        <w:tc>
          <w:tcPr>
            <w:tcW w:w="8656" w:type="dxa"/>
            <w:tcBorders>
              <w:top w:val="single" w:sz="4" w:space="0" w:color="auto"/>
              <w:left w:val="single" w:sz="4" w:space="0" w:color="auto"/>
              <w:bottom w:val="single" w:sz="4" w:space="0" w:color="auto"/>
              <w:right w:val="single" w:sz="4" w:space="0" w:color="auto"/>
            </w:tcBorders>
            <w:shd w:val="clear" w:color="auto" w:fill="auto"/>
          </w:tcPr>
          <w:p w:rsidR="008B1460" w:rsidRPr="008B1460" w:rsidRDefault="008B1460" w:rsidP="008B1460">
            <w:pPr>
              <w:widowControl w:val="0"/>
              <w:suppressAutoHyphens/>
              <w:spacing w:after="0" w:line="240" w:lineRule="auto"/>
              <w:rPr>
                <w:rFonts w:ascii="Times New Roman" w:eastAsia="Andale Sans UI" w:hAnsi="Times New Roman" w:cs="Times New Roman"/>
                <w:kern w:val="1"/>
                <w:sz w:val="24"/>
                <w:szCs w:val="24"/>
              </w:rPr>
            </w:pPr>
            <w:r w:rsidRPr="008B1460">
              <w:rPr>
                <w:rFonts w:ascii="Times New Roman" w:eastAsia="Andale Sans UI" w:hAnsi="Times New Roman" w:cs="Times New Roman"/>
                <w:kern w:val="1"/>
                <w:sz w:val="24"/>
                <w:szCs w:val="24"/>
              </w:rPr>
              <w:t>Экологический мониторинг и экологическое право</w:t>
            </w:r>
          </w:p>
        </w:tc>
      </w:tr>
      <w:tr w:rsidR="008B1460" w:rsidRPr="008B1460" w:rsidTr="002474E8">
        <w:tc>
          <w:tcPr>
            <w:tcW w:w="1125" w:type="dxa"/>
            <w:tcBorders>
              <w:top w:val="single" w:sz="4" w:space="0" w:color="000000"/>
              <w:left w:val="single" w:sz="4" w:space="0" w:color="000000"/>
              <w:bottom w:val="single" w:sz="4" w:space="0" w:color="000000"/>
              <w:right w:val="single" w:sz="4" w:space="0" w:color="auto"/>
            </w:tcBorders>
            <w:shd w:val="clear" w:color="auto" w:fill="auto"/>
          </w:tcPr>
          <w:p w:rsidR="008B1460" w:rsidRPr="008B1460" w:rsidRDefault="008B1460" w:rsidP="008B1460">
            <w:pPr>
              <w:widowControl w:val="0"/>
              <w:numPr>
                <w:ilvl w:val="0"/>
                <w:numId w:val="3"/>
              </w:numPr>
              <w:tabs>
                <w:tab w:val="left" w:pos="0"/>
              </w:tabs>
              <w:suppressAutoHyphens/>
              <w:snapToGrid w:val="0"/>
              <w:spacing w:after="0" w:line="240" w:lineRule="auto"/>
              <w:rPr>
                <w:rFonts w:ascii="Times New Roman" w:eastAsia="Andale Sans UI" w:hAnsi="Times New Roman" w:cs="Times New Roman"/>
                <w:kern w:val="1"/>
                <w:sz w:val="24"/>
                <w:szCs w:val="24"/>
              </w:rPr>
            </w:pPr>
          </w:p>
        </w:tc>
        <w:tc>
          <w:tcPr>
            <w:tcW w:w="8656" w:type="dxa"/>
            <w:tcBorders>
              <w:top w:val="single" w:sz="4" w:space="0" w:color="auto"/>
              <w:left w:val="single" w:sz="4" w:space="0" w:color="auto"/>
              <w:bottom w:val="single" w:sz="4" w:space="0" w:color="auto"/>
              <w:right w:val="single" w:sz="4" w:space="0" w:color="auto"/>
            </w:tcBorders>
            <w:shd w:val="clear" w:color="auto" w:fill="auto"/>
          </w:tcPr>
          <w:p w:rsidR="008B1460" w:rsidRPr="008B1460" w:rsidRDefault="008B1460" w:rsidP="008B1460">
            <w:pPr>
              <w:widowControl w:val="0"/>
              <w:suppressAutoHyphens/>
              <w:spacing w:after="0" w:line="240" w:lineRule="auto"/>
              <w:rPr>
                <w:rFonts w:ascii="Times New Roman" w:eastAsia="Andale Sans UI" w:hAnsi="Times New Roman" w:cs="Times New Roman"/>
                <w:kern w:val="1"/>
                <w:sz w:val="24"/>
                <w:szCs w:val="24"/>
              </w:rPr>
            </w:pPr>
            <w:r w:rsidRPr="008B1460">
              <w:rPr>
                <w:rFonts w:ascii="Times New Roman" w:eastAsia="Andale Sans UI" w:hAnsi="Times New Roman" w:cs="Times New Roman"/>
                <w:kern w:val="1"/>
                <w:sz w:val="24"/>
                <w:szCs w:val="24"/>
              </w:rPr>
              <w:t>Контрольно-обобщающий урок по темам курса</w:t>
            </w:r>
          </w:p>
        </w:tc>
      </w:tr>
      <w:tr w:rsidR="008B1460" w:rsidRPr="008B1460" w:rsidTr="002474E8">
        <w:tc>
          <w:tcPr>
            <w:tcW w:w="1125" w:type="dxa"/>
            <w:tcBorders>
              <w:top w:val="single" w:sz="4" w:space="0" w:color="000000"/>
              <w:left w:val="single" w:sz="4" w:space="0" w:color="000000"/>
              <w:bottom w:val="single" w:sz="4" w:space="0" w:color="000000"/>
              <w:right w:val="single" w:sz="4" w:space="0" w:color="auto"/>
            </w:tcBorders>
            <w:shd w:val="clear" w:color="auto" w:fill="auto"/>
          </w:tcPr>
          <w:p w:rsidR="008B1460" w:rsidRPr="008B1460" w:rsidRDefault="008B1460" w:rsidP="008B1460">
            <w:pPr>
              <w:tabs>
                <w:tab w:val="left" w:pos="360"/>
              </w:tabs>
              <w:suppressAutoHyphens/>
              <w:snapToGrid w:val="0"/>
              <w:spacing w:after="0" w:line="240" w:lineRule="auto"/>
              <w:ind w:left="360"/>
              <w:rPr>
                <w:rFonts w:ascii="Times New Roman" w:eastAsia="Andale Sans UI" w:hAnsi="Times New Roman" w:cs="Times New Roman"/>
                <w:kern w:val="1"/>
                <w:sz w:val="24"/>
                <w:szCs w:val="24"/>
              </w:rPr>
            </w:pPr>
          </w:p>
        </w:tc>
        <w:tc>
          <w:tcPr>
            <w:tcW w:w="8656" w:type="dxa"/>
            <w:tcBorders>
              <w:top w:val="single" w:sz="4" w:space="0" w:color="auto"/>
              <w:left w:val="single" w:sz="4" w:space="0" w:color="auto"/>
              <w:bottom w:val="single" w:sz="4" w:space="0" w:color="auto"/>
              <w:right w:val="single" w:sz="4" w:space="0" w:color="auto"/>
            </w:tcBorders>
            <w:shd w:val="clear" w:color="auto" w:fill="auto"/>
          </w:tcPr>
          <w:p w:rsidR="008B1460" w:rsidRPr="008B1460" w:rsidRDefault="008B1460" w:rsidP="008B1460">
            <w:pPr>
              <w:widowControl w:val="0"/>
              <w:suppressAutoHyphens/>
              <w:spacing w:after="0" w:line="240" w:lineRule="auto"/>
              <w:rPr>
                <w:rFonts w:ascii="Times New Roman" w:eastAsia="Andale Sans UI" w:hAnsi="Times New Roman" w:cs="Times New Roman"/>
                <w:kern w:val="1"/>
                <w:sz w:val="24"/>
                <w:szCs w:val="24"/>
              </w:rPr>
            </w:pPr>
            <w:r w:rsidRPr="008B1460">
              <w:rPr>
                <w:rFonts w:ascii="Times New Roman" w:eastAsia="Andale Sans UI" w:hAnsi="Times New Roman" w:cs="Times New Roman"/>
                <w:b/>
                <w:bCs/>
                <w:kern w:val="1"/>
                <w:sz w:val="24"/>
                <w:szCs w:val="24"/>
              </w:rPr>
              <w:t>Тема 13. «Состояние биосферы на рубеже тысячелетий. Концепция устойчивого развития» - 3 ч.</w:t>
            </w:r>
          </w:p>
        </w:tc>
      </w:tr>
      <w:tr w:rsidR="008B1460" w:rsidRPr="008B1460" w:rsidTr="002474E8">
        <w:tc>
          <w:tcPr>
            <w:tcW w:w="1125" w:type="dxa"/>
            <w:tcBorders>
              <w:top w:val="single" w:sz="4" w:space="0" w:color="000000"/>
              <w:left w:val="single" w:sz="4" w:space="0" w:color="000000"/>
              <w:bottom w:val="single" w:sz="4" w:space="0" w:color="000000"/>
              <w:right w:val="single" w:sz="4" w:space="0" w:color="auto"/>
            </w:tcBorders>
            <w:shd w:val="clear" w:color="auto" w:fill="auto"/>
          </w:tcPr>
          <w:p w:rsidR="008B1460" w:rsidRPr="008B1460" w:rsidRDefault="008B1460" w:rsidP="008B1460">
            <w:pPr>
              <w:widowControl w:val="0"/>
              <w:numPr>
                <w:ilvl w:val="0"/>
                <w:numId w:val="3"/>
              </w:numPr>
              <w:tabs>
                <w:tab w:val="left" w:pos="0"/>
              </w:tabs>
              <w:suppressAutoHyphens/>
              <w:snapToGrid w:val="0"/>
              <w:spacing w:after="0" w:line="240" w:lineRule="auto"/>
              <w:rPr>
                <w:rFonts w:ascii="Times New Roman" w:eastAsia="Andale Sans UI" w:hAnsi="Times New Roman" w:cs="Times New Roman"/>
                <w:kern w:val="1"/>
                <w:sz w:val="24"/>
                <w:szCs w:val="24"/>
              </w:rPr>
            </w:pPr>
          </w:p>
        </w:tc>
        <w:tc>
          <w:tcPr>
            <w:tcW w:w="8656" w:type="dxa"/>
            <w:tcBorders>
              <w:top w:val="single" w:sz="4" w:space="0" w:color="auto"/>
              <w:left w:val="single" w:sz="4" w:space="0" w:color="auto"/>
              <w:bottom w:val="single" w:sz="4" w:space="0" w:color="auto"/>
              <w:right w:val="single" w:sz="4" w:space="0" w:color="auto"/>
            </w:tcBorders>
            <w:shd w:val="clear" w:color="auto" w:fill="auto"/>
          </w:tcPr>
          <w:p w:rsidR="008B1460" w:rsidRPr="008B1460" w:rsidRDefault="008B1460" w:rsidP="008B1460">
            <w:pPr>
              <w:widowControl w:val="0"/>
              <w:suppressAutoHyphens/>
              <w:spacing w:after="0" w:line="240" w:lineRule="auto"/>
              <w:rPr>
                <w:rFonts w:ascii="Times New Roman" w:eastAsia="Andale Sans UI" w:hAnsi="Times New Roman" w:cs="Times New Roman"/>
                <w:kern w:val="1"/>
                <w:sz w:val="24"/>
                <w:szCs w:val="24"/>
              </w:rPr>
            </w:pPr>
            <w:r w:rsidRPr="008B1460">
              <w:rPr>
                <w:rFonts w:ascii="Times New Roman" w:eastAsia="Andale Sans UI" w:hAnsi="Times New Roman" w:cs="Times New Roman"/>
                <w:kern w:val="1"/>
                <w:sz w:val="24"/>
                <w:szCs w:val="24"/>
              </w:rPr>
              <w:t>История отношений человека и природы</w:t>
            </w:r>
          </w:p>
        </w:tc>
      </w:tr>
      <w:tr w:rsidR="008B1460" w:rsidRPr="008B1460" w:rsidTr="002474E8">
        <w:tc>
          <w:tcPr>
            <w:tcW w:w="1125" w:type="dxa"/>
            <w:tcBorders>
              <w:top w:val="single" w:sz="4" w:space="0" w:color="000000"/>
              <w:left w:val="single" w:sz="4" w:space="0" w:color="000000"/>
              <w:bottom w:val="single" w:sz="4" w:space="0" w:color="000000"/>
              <w:right w:val="single" w:sz="4" w:space="0" w:color="auto"/>
            </w:tcBorders>
            <w:shd w:val="clear" w:color="auto" w:fill="auto"/>
          </w:tcPr>
          <w:p w:rsidR="008B1460" w:rsidRPr="008B1460" w:rsidRDefault="008B1460" w:rsidP="008B1460">
            <w:pPr>
              <w:widowControl w:val="0"/>
              <w:numPr>
                <w:ilvl w:val="0"/>
                <w:numId w:val="3"/>
              </w:numPr>
              <w:tabs>
                <w:tab w:val="left" w:pos="0"/>
              </w:tabs>
              <w:suppressAutoHyphens/>
              <w:snapToGrid w:val="0"/>
              <w:spacing w:after="0" w:line="240" w:lineRule="auto"/>
              <w:rPr>
                <w:rFonts w:ascii="Times New Roman" w:eastAsia="Andale Sans UI" w:hAnsi="Times New Roman" w:cs="Times New Roman"/>
                <w:kern w:val="1"/>
                <w:sz w:val="24"/>
                <w:szCs w:val="24"/>
              </w:rPr>
            </w:pPr>
          </w:p>
        </w:tc>
        <w:tc>
          <w:tcPr>
            <w:tcW w:w="8656" w:type="dxa"/>
            <w:tcBorders>
              <w:top w:val="single" w:sz="4" w:space="0" w:color="auto"/>
              <w:left w:val="single" w:sz="4" w:space="0" w:color="auto"/>
              <w:bottom w:val="single" w:sz="4" w:space="0" w:color="auto"/>
              <w:right w:val="single" w:sz="4" w:space="0" w:color="auto"/>
            </w:tcBorders>
            <w:shd w:val="clear" w:color="auto" w:fill="auto"/>
          </w:tcPr>
          <w:p w:rsidR="008B1460" w:rsidRPr="008B1460" w:rsidRDefault="008B1460" w:rsidP="008B1460">
            <w:pPr>
              <w:widowControl w:val="0"/>
              <w:suppressAutoHyphens/>
              <w:spacing w:after="0" w:line="240" w:lineRule="auto"/>
              <w:rPr>
                <w:rFonts w:ascii="Times New Roman" w:eastAsia="Andale Sans UI" w:hAnsi="Times New Roman" w:cs="Times New Roman"/>
                <w:kern w:val="1"/>
                <w:sz w:val="24"/>
                <w:szCs w:val="24"/>
              </w:rPr>
            </w:pPr>
            <w:r w:rsidRPr="008B1460">
              <w:rPr>
                <w:rFonts w:ascii="Times New Roman" w:eastAsia="Andale Sans UI" w:hAnsi="Times New Roman" w:cs="Times New Roman"/>
                <w:kern w:val="1"/>
                <w:sz w:val="24"/>
                <w:szCs w:val="24"/>
              </w:rPr>
              <w:t>Последствия загрязнения атмосферы. Снижение биоразнообразия на планете</w:t>
            </w:r>
          </w:p>
        </w:tc>
      </w:tr>
      <w:tr w:rsidR="008B1460" w:rsidRPr="008B1460" w:rsidTr="002474E8">
        <w:tc>
          <w:tcPr>
            <w:tcW w:w="1125" w:type="dxa"/>
            <w:tcBorders>
              <w:top w:val="single" w:sz="4" w:space="0" w:color="000000"/>
              <w:left w:val="single" w:sz="4" w:space="0" w:color="000000"/>
              <w:bottom w:val="single" w:sz="4" w:space="0" w:color="000000"/>
              <w:right w:val="single" w:sz="4" w:space="0" w:color="auto"/>
            </w:tcBorders>
            <w:shd w:val="clear" w:color="auto" w:fill="auto"/>
          </w:tcPr>
          <w:p w:rsidR="008B1460" w:rsidRPr="008B1460" w:rsidRDefault="008B1460" w:rsidP="008B1460">
            <w:pPr>
              <w:widowControl w:val="0"/>
              <w:numPr>
                <w:ilvl w:val="0"/>
                <w:numId w:val="3"/>
              </w:numPr>
              <w:tabs>
                <w:tab w:val="left" w:pos="0"/>
              </w:tabs>
              <w:suppressAutoHyphens/>
              <w:snapToGrid w:val="0"/>
              <w:spacing w:after="0" w:line="240" w:lineRule="auto"/>
              <w:rPr>
                <w:rFonts w:ascii="Times New Roman" w:eastAsia="Andale Sans UI" w:hAnsi="Times New Roman" w:cs="Times New Roman"/>
                <w:kern w:val="1"/>
                <w:sz w:val="24"/>
                <w:szCs w:val="24"/>
              </w:rPr>
            </w:pPr>
          </w:p>
        </w:tc>
        <w:tc>
          <w:tcPr>
            <w:tcW w:w="8656" w:type="dxa"/>
            <w:tcBorders>
              <w:top w:val="single" w:sz="4" w:space="0" w:color="auto"/>
              <w:left w:val="single" w:sz="4" w:space="0" w:color="auto"/>
              <w:bottom w:val="single" w:sz="4" w:space="0" w:color="auto"/>
              <w:right w:val="single" w:sz="4" w:space="0" w:color="auto"/>
            </w:tcBorders>
            <w:shd w:val="clear" w:color="auto" w:fill="auto"/>
          </w:tcPr>
          <w:p w:rsidR="008B1460" w:rsidRPr="008B1460" w:rsidRDefault="008B1460" w:rsidP="008B1460">
            <w:pPr>
              <w:widowControl w:val="0"/>
              <w:suppressAutoHyphens/>
              <w:spacing w:after="0" w:line="240" w:lineRule="auto"/>
              <w:rPr>
                <w:rFonts w:ascii="Times New Roman" w:eastAsia="Andale Sans UI" w:hAnsi="Times New Roman" w:cs="Times New Roman"/>
                <w:kern w:val="1"/>
                <w:sz w:val="24"/>
                <w:szCs w:val="24"/>
              </w:rPr>
            </w:pPr>
            <w:r w:rsidRPr="008B1460">
              <w:rPr>
                <w:rFonts w:ascii="Times New Roman" w:eastAsia="Andale Sans UI" w:hAnsi="Times New Roman" w:cs="Times New Roman"/>
                <w:bCs/>
                <w:kern w:val="1"/>
                <w:sz w:val="24"/>
                <w:szCs w:val="24"/>
              </w:rPr>
              <w:t>Концепция устойчивого развития</w:t>
            </w:r>
          </w:p>
        </w:tc>
      </w:tr>
      <w:tr w:rsidR="008B1460" w:rsidRPr="008B1460" w:rsidTr="002474E8">
        <w:tc>
          <w:tcPr>
            <w:tcW w:w="1125" w:type="dxa"/>
            <w:tcBorders>
              <w:top w:val="single" w:sz="4" w:space="0" w:color="000000"/>
              <w:left w:val="single" w:sz="4" w:space="0" w:color="000000"/>
              <w:bottom w:val="single" w:sz="4" w:space="0" w:color="000000"/>
              <w:right w:val="single" w:sz="4" w:space="0" w:color="auto"/>
            </w:tcBorders>
            <w:shd w:val="clear" w:color="auto" w:fill="auto"/>
          </w:tcPr>
          <w:p w:rsidR="008B1460" w:rsidRPr="008B1460" w:rsidRDefault="008B1460" w:rsidP="008B1460">
            <w:pPr>
              <w:tabs>
                <w:tab w:val="left" w:pos="360"/>
              </w:tabs>
              <w:suppressAutoHyphens/>
              <w:snapToGrid w:val="0"/>
              <w:spacing w:after="0" w:line="240" w:lineRule="auto"/>
              <w:ind w:left="360"/>
              <w:rPr>
                <w:rFonts w:ascii="Times New Roman" w:eastAsia="Andale Sans UI" w:hAnsi="Times New Roman" w:cs="Times New Roman"/>
                <w:kern w:val="1"/>
                <w:sz w:val="24"/>
                <w:szCs w:val="24"/>
              </w:rPr>
            </w:pPr>
          </w:p>
        </w:tc>
        <w:tc>
          <w:tcPr>
            <w:tcW w:w="8656" w:type="dxa"/>
            <w:tcBorders>
              <w:top w:val="single" w:sz="4" w:space="0" w:color="auto"/>
              <w:left w:val="single" w:sz="4" w:space="0" w:color="auto"/>
              <w:bottom w:val="single" w:sz="4" w:space="0" w:color="auto"/>
              <w:right w:val="single" w:sz="4" w:space="0" w:color="auto"/>
            </w:tcBorders>
            <w:shd w:val="clear" w:color="auto" w:fill="auto"/>
          </w:tcPr>
          <w:p w:rsidR="008B1460" w:rsidRPr="008B1460" w:rsidRDefault="008B1460" w:rsidP="008B1460">
            <w:pPr>
              <w:widowControl w:val="0"/>
              <w:suppressAutoHyphens/>
              <w:spacing w:after="0" w:line="240" w:lineRule="auto"/>
              <w:rPr>
                <w:rFonts w:ascii="Times New Roman" w:eastAsia="Andale Sans UI" w:hAnsi="Times New Roman" w:cs="Times New Roman"/>
                <w:kern w:val="1"/>
                <w:sz w:val="24"/>
                <w:szCs w:val="24"/>
              </w:rPr>
            </w:pPr>
            <w:r w:rsidRPr="008B1460">
              <w:rPr>
                <w:rFonts w:ascii="Times New Roman" w:eastAsia="Andale Sans UI" w:hAnsi="Times New Roman" w:cs="Times New Roman"/>
                <w:b/>
                <w:bCs/>
                <w:kern w:val="1"/>
                <w:sz w:val="24"/>
                <w:szCs w:val="24"/>
              </w:rPr>
              <w:t>Тема 14. «Глобальные экологические проблемы человечества» - 4 ч</w:t>
            </w:r>
          </w:p>
        </w:tc>
      </w:tr>
      <w:tr w:rsidR="008B1460" w:rsidRPr="008B1460" w:rsidTr="002474E8">
        <w:tc>
          <w:tcPr>
            <w:tcW w:w="1125" w:type="dxa"/>
            <w:tcBorders>
              <w:top w:val="single" w:sz="4" w:space="0" w:color="000000"/>
              <w:left w:val="single" w:sz="4" w:space="0" w:color="000000"/>
              <w:bottom w:val="single" w:sz="4" w:space="0" w:color="000000"/>
              <w:right w:val="single" w:sz="4" w:space="0" w:color="auto"/>
            </w:tcBorders>
            <w:shd w:val="clear" w:color="auto" w:fill="auto"/>
          </w:tcPr>
          <w:p w:rsidR="008B1460" w:rsidRPr="008B1460" w:rsidRDefault="008B1460" w:rsidP="008B1460">
            <w:pPr>
              <w:widowControl w:val="0"/>
              <w:numPr>
                <w:ilvl w:val="0"/>
                <w:numId w:val="3"/>
              </w:numPr>
              <w:tabs>
                <w:tab w:val="left" w:pos="0"/>
              </w:tabs>
              <w:suppressAutoHyphens/>
              <w:snapToGrid w:val="0"/>
              <w:spacing w:after="0" w:line="240" w:lineRule="auto"/>
              <w:rPr>
                <w:rFonts w:ascii="Times New Roman" w:eastAsia="Andale Sans UI" w:hAnsi="Times New Roman" w:cs="Times New Roman"/>
                <w:kern w:val="1"/>
                <w:sz w:val="24"/>
                <w:szCs w:val="24"/>
              </w:rPr>
            </w:pPr>
          </w:p>
        </w:tc>
        <w:tc>
          <w:tcPr>
            <w:tcW w:w="8656" w:type="dxa"/>
            <w:tcBorders>
              <w:top w:val="single" w:sz="4" w:space="0" w:color="auto"/>
              <w:left w:val="single" w:sz="4" w:space="0" w:color="auto"/>
              <w:bottom w:val="single" w:sz="4" w:space="0" w:color="auto"/>
              <w:right w:val="single" w:sz="4" w:space="0" w:color="auto"/>
            </w:tcBorders>
            <w:shd w:val="clear" w:color="auto" w:fill="auto"/>
          </w:tcPr>
          <w:p w:rsidR="008B1460" w:rsidRPr="008B1460" w:rsidRDefault="008B1460" w:rsidP="008B1460">
            <w:pPr>
              <w:widowControl w:val="0"/>
              <w:suppressAutoHyphens/>
              <w:spacing w:after="0" w:line="240" w:lineRule="auto"/>
              <w:rPr>
                <w:rFonts w:ascii="Times New Roman" w:eastAsia="Andale Sans UI" w:hAnsi="Times New Roman" w:cs="Times New Roman"/>
                <w:kern w:val="1"/>
                <w:sz w:val="24"/>
                <w:szCs w:val="24"/>
              </w:rPr>
            </w:pPr>
            <w:r w:rsidRPr="008B1460">
              <w:rPr>
                <w:rFonts w:ascii="Times New Roman" w:eastAsia="Andale Sans UI" w:hAnsi="Times New Roman" w:cs="Times New Roman"/>
                <w:kern w:val="1"/>
                <w:sz w:val="24"/>
                <w:szCs w:val="24"/>
              </w:rPr>
              <w:t>Показатели состояния народонаселения мира</w:t>
            </w:r>
          </w:p>
        </w:tc>
      </w:tr>
      <w:tr w:rsidR="008B1460" w:rsidRPr="008B1460" w:rsidTr="002474E8">
        <w:trPr>
          <w:trHeight w:val="333"/>
        </w:trPr>
        <w:tc>
          <w:tcPr>
            <w:tcW w:w="1125" w:type="dxa"/>
            <w:tcBorders>
              <w:top w:val="single" w:sz="4" w:space="0" w:color="000000"/>
              <w:left w:val="single" w:sz="4" w:space="0" w:color="000000"/>
              <w:bottom w:val="single" w:sz="4" w:space="0" w:color="000000"/>
              <w:right w:val="single" w:sz="4" w:space="0" w:color="auto"/>
            </w:tcBorders>
            <w:shd w:val="clear" w:color="auto" w:fill="auto"/>
          </w:tcPr>
          <w:p w:rsidR="008B1460" w:rsidRPr="008B1460" w:rsidRDefault="008B1460" w:rsidP="008B1460">
            <w:pPr>
              <w:widowControl w:val="0"/>
              <w:numPr>
                <w:ilvl w:val="0"/>
                <w:numId w:val="3"/>
              </w:numPr>
              <w:tabs>
                <w:tab w:val="left" w:pos="0"/>
              </w:tabs>
              <w:suppressAutoHyphens/>
              <w:snapToGrid w:val="0"/>
              <w:spacing w:after="0" w:line="240" w:lineRule="auto"/>
              <w:rPr>
                <w:rFonts w:ascii="Times New Roman" w:eastAsia="Andale Sans UI" w:hAnsi="Times New Roman" w:cs="Times New Roman"/>
                <w:kern w:val="1"/>
                <w:sz w:val="24"/>
                <w:szCs w:val="24"/>
              </w:rPr>
            </w:pPr>
          </w:p>
        </w:tc>
        <w:tc>
          <w:tcPr>
            <w:tcW w:w="8656" w:type="dxa"/>
            <w:tcBorders>
              <w:top w:val="single" w:sz="4" w:space="0" w:color="auto"/>
              <w:left w:val="single" w:sz="4" w:space="0" w:color="auto"/>
              <w:bottom w:val="single" w:sz="4" w:space="0" w:color="auto"/>
              <w:right w:val="single" w:sz="4" w:space="0" w:color="auto"/>
            </w:tcBorders>
            <w:shd w:val="clear" w:color="auto" w:fill="auto"/>
          </w:tcPr>
          <w:p w:rsidR="008B1460" w:rsidRPr="008B1460" w:rsidRDefault="008B1460" w:rsidP="008B1460">
            <w:pPr>
              <w:widowControl w:val="0"/>
              <w:suppressAutoHyphens/>
              <w:spacing w:after="0" w:line="240" w:lineRule="auto"/>
              <w:rPr>
                <w:rFonts w:ascii="Times New Roman" w:eastAsia="Andale Sans UI" w:hAnsi="Times New Roman" w:cs="Times New Roman"/>
                <w:kern w:val="1"/>
                <w:sz w:val="24"/>
                <w:szCs w:val="24"/>
              </w:rPr>
            </w:pPr>
            <w:r w:rsidRPr="008B1460">
              <w:rPr>
                <w:rFonts w:ascii="Times New Roman" w:eastAsia="Andale Sans UI" w:hAnsi="Times New Roman" w:cs="Times New Roman"/>
                <w:kern w:val="1"/>
                <w:sz w:val="24"/>
                <w:szCs w:val="24"/>
              </w:rPr>
              <w:t>Управление демографическим процессом</w:t>
            </w:r>
          </w:p>
        </w:tc>
      </w:tr>
      <w:tr w:rsidR="008B1460" w:rsidRPr="008B1460" w:rsidTr="002474E8">
        <w:tc>
          <w:tcPr>
            <w:tcW w:w="1125" w:type="dxa"/>
            <w:tcBorders>
              <w:top w:val="single" w:sz="4" w:space="0" w:color="000000"/>
              <w:left w:val="single" w:sz="4" w:space="0" w:color="000000"/>
              <w:bottom w:val="single" w:sz="4" w:space="0" w:color="000000"/>
              <w:right w:val="single" w:sz="4" w:space="0" w:color="auto"/>
            </w:tcBorders>
            <w:shd w:val="clear" w:color="auto" w:fill="auto"/>
          </w:tcPr>
          <w:p w:rsidR="008B1460" w:rsidRPr="008B1460" w:rsidRDefault="008B1460" w:rsidP="008B1460">
            <w:pPr>
              <w:widowControl w:val="0"/>
              <w:numPr>
                <w:ilvl w:val="0"/>
                <w:numId w:val="3"/>
              </w:numPr>
              <w:tabs>
                <w:tab w:val="left" w:pos="0"/>
              </w:tabs>
              <w:suppressAutoHyphens/>
              <w:snapToGrid w:val="0"/>
              <w:spacing w:after="0" w:line="240" w:lineRule="auto"/>
              <w:rPr>
                <w:rFonts w:ascii="Times New Roman" w:eastAsia="Andale Sans UI" w:hAnsi="Times New Roman" w:cs="Times New Roman"/>
                <w:kern w:val="1"/>
                <w:sz w:val="24"/>
                <w:szCs w:val="24"/>
              </w:rPr>
            </w:pPr>
          </w:p>
        </w:tc>
        <w:tc>
          <w:tcPr>
            <w:tcW w:w="8656" w:type="dxa"/>
            <w:tcBorders>
              <w:top w:val="single" w:sz="4" w:space="0" w:color="auto"/>
              <w:left w:val="single" w:sz="4" w:space="0" w:color="auto"/>
              <w:bottom w:val="single" w:sz="4" w:space="0" w:color="auto"/>
              <w:right w:val="single" w:sz="4" w:space="0" w:color="auto"/>
            </w:tcBorders>
            <w:shd w:val="clear" w:color="auto" w:fill="auto"/>
          </w:tcPr>
          <w:p w:rsidR="008B1460" w:rsidRPr="008B1460" w:rsidRDefault="008B1460" w:rsidP="008B1460">
            <w:pPr>
              <w:widowControl w:val="0"/>
              <w:suppressAutoHyphens/>
              <w:spacing w:after="0" w:line="240" w:lineRule="auto"/>
              <w:rPr>
                <w:rFonts w:ascii="Times New Roman" w:eastAsia="Andale Sans UI" w:hAnsi="Times New Roman" w:cs="Times New Roman"/>
                <w:kern w:val="1"/>
                <w:sz w:val="24"/>
                <w:szCs w:val="24"/>
              </w:rPr>
            </w:pPr>
            <w:r w:rsidRPr="008B1460">
              <w:rPr>
                <w:rFonts w:ascii="Times New Roman" w:eastAsia="Andale Sans UI" w:hAnsi="Times New Roman" w:cs="Times New Roman"/>
                <w:kern w:val="1"/>
                <w:sz w:val="24"/>
                <w:szCs w:val="24"/>
              </w:rPr>
              <w:t>Продовольственная безопасность</w:t>
            </w:r>
          </w:p>
        </w:tc>
      </w:tr>
      <w:tr w:rsidR="008B1460" w:rsidRPr="008B1460" w:rsidTr="002474E8">
        <w:tc>
          <w:tcPr>
            <w:tcW w:w="1125" w:type="dxa"/>
            <w:tcBorders>
              <w:top w:val="single" w:sz="4" w:space="0" w:color="000000"/>
              <w:left w:val="single" w:sz="4" w:space="0" w:color="000000"/>
              <w:bottom w:val="single" w:sz="4" w:space="0" w:color="000000"/>
              <w:right w:val="single" w:sz="4" w:space="0" w:color="auto"/>
            </w:tcBorders>
            <w:shd w:val="clear" w:color="auto" w:fill="auto"/>
          </w:tcPr>
          <w:p w:rsidR="008B1460" w:rsidRPr="008B1460" w:rsidRDefault="008B1460" w:rsidP="008B1460">
            <w:pPr>
              <w:widowControl w:val="0"/>
              <w:numPr>
                <w:ilvl w:val="0"/>
                <w:numId w:val="3"/>
              </w:numPr>
              <w:tabs>
                <w:tab w:val="left" w:pos="0"/>
              </w:tabs>
              <w:suppressAutoHyphens/>
              <w:snapToGrid w:val="0"/>
              <w:spacing w:after="0" w:line="240" w:lineRule="auto"/>
              <w:rPr>
                <w:rFonts w:ascii="Times New Roman" w:eastAsia="Andale Sans UI" w:hAnsi="Times New Roman" w:cs="Times New Roman"/>
                <w:kern w:val="1"/>
                <w:sz w:val="24"/>
                <w:szCs w:val="24"/>
              </w:rPr>
            </w:pPr>
          </w:p>
        </w:tc>
        <w:tc>
          <w:tcPr>
            <w:tcW w:w="8656" w:type="dxa"/>
            <w:tcBorders>
              <w:top w:val="single" w:sz="4" w:space="0" w:color="auto"/>
              <w:left w:val="single" w:sz="4" w:space="0" w:color="auto"/>
              <w:bottom w:val="single" w:sz="4" w:space="0" w:color="auto"/>
              <w:right w:val="single" w:sz="4" w:space="0" w:color="auto"/>
            </w:tcBorders>
            <w:shd w:val="clear" w:color="auto" w:fill="auto"/>
          </w:tcPr>
          <w:p w:rsidR="008B1460" w:rsidRPr="008B1460" w:rsidRDefault="008B1460" w:rsidP="008B1460">
            <w:pPr>
              <w:widowControl w:val="0"/>
              <w:suppressAutoHyphens/>
              <w:spacing w:after="0" w:line="240" w:lineRule="auto"/>
              <w:rPr>
                <w:rFonts w:ascii="Times New Roman" w:eastAsia="Andale Sans UI" w:hAnsi="Times New Roman" w:cs="Times New Roman"/>
                <w:kern w:val="1"/>
                <w:sz w:val="24"/>
                <w:szCs w:val="24"/>
              </w:rPr>
            </w:pPr>
            <w:r w:rsidRPr="008B1460">
              <w:rPr>
                <w:rFonts w:ascii="Times New Roman" w:eastAsia="Andale Sans UI" w:hAnsi="Times New Roman" w:cs="Times New Roman"/>
                <w:kern w:val="1"/>
                <w:sz w:val="24"/>
                <w:szCs w:val="24"/>
              </w:rPr>
              <w:t>Энергетика будущего</w:t>
            </w:r>
          </w:p>
        </w:tc>
      </w:tr>
      <w:tr w:rsidR="008B1460" w:rsidRPr="008B1460" w:rsidTr="002474E8">
        <w:tc>
          <w:tcPr>
            <w:tcW w:w="1125" w:type="dxa"/>
            <w:tcBorders>
              <w:top w:val="single" w:sz="4" w:space="0" w:color="000000"/>
              <w:left w:val="single" w:sz="4" w:space="0" w:color="000000"/>
              <w:bottom w:val="single" w:sz="4" w:space="0" w:color="000000"/>
              <w:right w:val="single" w:sz="4" w:space="0" w:color="auto"/>
            </w:tcBorders>
            <w:shd w:val="clear" w:color="auto" w:fill="auto"/>
          </w:tcPr>
          <w:p w:rsidR="008B1460" w:rsidRPr="008B1460" w:rsidRDefault="008B1460" w:rsidP="008B1460">
            <w:pPr>
              <w:tabs>
                <w:tab w:val="left" w:pos="360"/>
              </w:tabs>
              <w:suppressAutoHyphens/>
              <w:snapToGrid w:val="0"/>
              <w:spacing w:after="0" w:line="240" w:lineRule="auto"/>
              <w:ind w:left="360"/>
              <w:rPr>
                <w:rFonts w:ascii="Times New Roman" w:eastAsia="Andale Sans UI" w:hAnsi="Times New Roman" w:cs="Times New Roman"/>
                <w:kern w:val="1"/>
                <w:sz w:val="24"/>
                <w:szCs w:val="24"/>
              </w:rPr>
            </w:pPr>
          </w:p>
        </w:tc>
        <w:tc>
          <w:tcPr>
            <w:tcW w:w="8656" w:type="dxa"/>
            <w:tcBorders>
              <w:top w:val="single" w:sz="4" w:space="0" w:color="auto"/>
              <w:left w:val="single" w:sz="4" w:space="0" w:color="auto"/>
              <w:bottom w:val="single" w:sz="4" w:space="0" w:color="auto"/>
              <w:right w:val="single" w:sz="4" w:space="0" w:color="auto"/>
            </w:tcBorders>
            <w:shd w:val="clear" w:color="auto" w:fill="auto"/>
          </w:tcPr>
          <w:p w:rsidR="008B1460" w:rsidRPr="008B1460" w:rsidRDefault="008B1460" w:rsidP="008B1460">
            <w:pPr>
              <w:widowControl w:val="0"/>
              <w:suppressAutoHyphens/>
              <w:spacing w:after="0" w:line="240" w:lineRule="auto"/>
              <w:rPr>
                <w:rFonts w:ascii="Times New Roman" w:eastAsia="Andale Sans UI" w:hAnsi="Times New Roman" w:cs="Times New Roman"/>
                <w:kern w:val="1"/>
                <w:sz w:val="24"/>
                <w:szCs w:val="24"/>
              </w:rPr>
            </w:pPr>
            <w:r w:rsidRPr="008B1460">
              <w:rPr>
                <w:rFonts w:ascii="Times New Roman" w:eastAsia="Andale Sans UI" w:hAnsi="Times New Roman" w:cs="Times New Roman"/>
                <w:b/>
                <w:bCs/>
                <w:kern w:val="1"/>
                <w:sz w:val="24"/>
                <w:szCs w:val="24"/>
              </w:rPr>
              <w:t>Тема 15. «Международное сотрудничество в области охраны окружающей среды» - 2 ч.</w:t>
            </w:r>
          </w:p>
        </w:tc>
      </w:tr>
      <w:tr w:rsidR="008B1460" w:rsidRPr="008B1460" w:rsidTr="002474E8">
        <w:tc>
          <w:tcPr>
            <w:tcW w:w="1125" w:type="dxa"/>
            <w:tcBorders>
              <w:top w:val="single" w:sz="4" w:space="0" w:color="000000"/>
              <w:left w:val="single" w:sz="4" w:space="0" w:color="000000"/>
              <w:bottom w:val="single" w:sz="4" w:space="0" w:color="000000"/>
              <w:right w:val="single" w:sz="4" w:space="0" w:color="auto"/>
            </w:tcBorders>
            <w:shd w:val="clear" w:color="auto" w:fill="auto"/>
          </w:tcPr>
          <w:p w:rsidR="008B1460" w:rsidRPr="008B1460" w:rsidRDefault="008B1460" w:rsidP="008B1460">
            <w:pPr>
              <w:widowControl w:val="0"/>
              <w:numPr>
                <w:ilvl w:val="0"/>
                <w:numId w:val="3"/>
              </w:numPr>
              <w:tabs>
                <w:tab w:val="left" w:pos="0"/>
              </w:tabs>
              <w:suppressAutoHyphens/>
              <w:snapToGrid w:val="0"/>
              <w:spacing w:after="0" w:line="240" w:lineRule="auto"/>
              <w:rPr>
                <w:rFonts w:ascii="Times New Roman" w:eastAsia="Andale Sans UI" w:hAnsi="Times New Roman" w:cs="Times New Roman"/>
                <w:kern w:val="1"/>
                <w:sz w:val="24"/>
                <w:szCs w:val="24"/>
              </w:rPr>
            </w:pPr>
          </w:p>
        </w:tc>
        <w:tc>
          <w:tcPr>
            <w:tcW w:w="8656" w:type="dxa"/>
            <w:tcBorders>
              <w:top w:val="single" w:sz="4" w:space="0" w:color="auto"/>
              <w:left w:val="single" w:sz="4" w:space="0" w:color="auto"/>
              <w:bottom w:val="single" w:sz="4" w:space="0" w:color="auto"/>
              <w:right w:val="single" w:sz="4" w:space="0" w:color="auto"/>
            </w:tcBorders>
            <w:shd w:val="clear" w:color="auto" w:fill="auto"/>
          </w:tcPr>
          <w:p w:rsidR="008B1460" w:rsidRPr="008B1460" w:rsidRDefault="008B1460" w:rsidP="008B1460">
            <w:pPr>
              <w:widowControl w:val="0"/>
              <w:suppressAutoHyphens/>
              <w:spacing w:after="0" w:line="240" w:lineRule="auto"/>
              <w:rPr>
                <w:rFonts w:ascii="Times New Roman" w:eastAsia="Andale Sans UI" w:hAnsi="Times New Roman" w:cs="Times New Roman"/>
                <w:kern w:val="1"/>
                <w:sz w:val="24"/>
                <w:szCs w:val="24"/>
              </w:rPr>
            </w:pPr>
            <w:r w:rsidRPr="008B1460">
              <w:rPr>
                <w:rFonts w:ascii="Times New Roman" w:eastAsia="Andale Sans UI" w:hAnsi="Times New Roman" w:cs="Times New Roman"/>
                <w:kern w:val="1"/>
                <w:sz w:val="24"/>
                <w:szCs w:val="24"/>
              </w:rPr>
              <w:t>Охрана биологического разнообразия</w:t>
            </w:r>
          </w:p>
        </w:tc>
      </w:tr>
      <w:tr w:rsidR="008B1460" w:rsidRPr="008B1460" w:rsidTr="002474E8">
        <w:tc>
          <w:tcPr>
            <w:tcW w:w="1125" w:type="dxa"/>
            <w:tcBorders>
              <w:top w:val="single" w:sz="4" w:space="0" w:color="000000"/>
              <w:left w:val="single" w:sz="4" w:space="0" w:color="000000"/>
              <w:bottom w:val="single" w:sz="4" w:space="0" w:color="000000"/>
              <w:right w:val="single" w:sz="4" w:space="0" w:color="auto"/>
            </w:tcBorders>
            <w:shd w:val="clear" w:color="auto" w:fill="auto"/>
          </w:tcPr>
          <w:p w:rsidR="008B1460" w:rsidRPr="008B1460" w:rsidRDefault="008B1460" w:rsidP="008B1460">
            <w:pPr>
              <w:widowControl w:val="0"/>
              <w:numPr>
                <w:ilvl w:val="0"/>
                <w:numId w:val="3"/>
              </w:numPr>
              <w:tabs>
                <w:tab w:val="left" w:pos="0"/>
              </w:tabs>
              <w:suppressAutoHyphens/>
              <w:snapToGrid w:val="0"/>
              <w:spacing w:after="0" w:line="240" w:lineRule="auto"/>
              <w:rPr>
                <w:rFonts w:ascii="Times New Roman" w:eastAsia="Andale Sans UI" w:hAnsi="Times New Roman" w:cs="Times New Roman"/>
                <w:kern w:val="1"/>
                <w:sz w:val="24"/>
                <w:szCs w:val="24"/>
              </w:rPr>
            </w:pPr>
          </w:p>
        </w:tc>
        <w:tc>
          <w:tcPr>
            <w:tcW w:w="8656" w:type="dxa"/>
            <w:tcBorders>
              <w:top w:val="single" w:sz="4" w:space="0" w:color="auto"/>
              <w:left w:val="single" w:sz="4" w:space="0" w:color="auto"/>
              <w:bottom w:val="single" w:sz="4" w:space="0" w:color="auto"/>
              <w:right w:val="single" w:sz="4" w:space="0" w:color="auto"/>
            </w:tcBorders>
            <w:shd w:val="clear" w:color="auto" w:fill="auto"/>
          </w:tcPr>
          <w:p w:rsidR="008B1460" w:rsidRPr="008B1460" w:rsidRDefault="008B1460" w:rsidP="008B1460">
            <w:pPr>
              <w:widowControl w:val="0"/>
              <w:suppressAutoHyphens/>
              <w:spacing w:after="0" w:line="240" w:lineRule="auto"/>
              <w:rPr>
                <w:rFonts w:ascii="Times New Roman" w:eastAsia="Andale Sans UI" w:hAnsi="Times New Roman" w:cs="Times New Roman"/>
                <w:kern w:val="1"/>
                <w:sz w:val="24"/>
                <w:szCs w:val="24"/>
              </w:rPr>
            </w:pPr>
            <w:r w:rsidRPr="008B1460">
              <w:rPr>
                <w:rFonts w:ascii="Times New Roman" w:eastAsia="Andale Sans UI" w:hAnsi="Times New Roman" w:cs="Times New Roman"/>
                <w:kern w:val="1"/>
                <w:sz w:val="24"/>
                <w:szCs w:val="24"/>
              </w:rPr>
              <w:t>Охрана атмосферы, гидросферы, почв</w:t>
            </w:r>
          </w:p>
        </w:tc>
      </w:tr>
      <w:tr w:rsidR="008B1460" w:rsidRPr="008B1460" w:rsidTr="002474E8">
        <w:tc>
          <w:tcPr>
            <w:tcW w:w="1125" w:type="dxa"/>
            <w:tcBorders>
              <w:top w:val="single" w:sz="4" w:space="0" w:color="000000"/>
              <w:left w:val="single" w:sz="4" w:space="0" w:color="000000"/>
              <w:bottom w:val="single" w:sz="4" w:space="0" w:color="000000"/>
              <w:right w:val="single" w:sz="4" w:space="0" w:color="auto"/>
            </w:tcBorders>
            <w:shd w:val="clear" w:color="auto" w:fill="auto"/>
          </w:tcPr>
          <w:p w:rsidR="008B1460" w:rsidRPr="008B1460" w:rsidRDefault="008B1460" w:rsidP="008B1460">
            <w:pPr>
              <w:tabs>
                <w:tab w:val="left" w:pos="360"/>
              </w:tabs>
              <w:suppressAutoHyphens/>
              <w:snapToGrid w:val="0"/>
              <w:spacing w:after="0" w:line="240" w:lineRule="auto"/>
              <w:ind w:left="360"/>
              <w:rPr>
                <w:rFonts w:ascii="Times New Roman" w:eastAsia="Andale Sans UI" w:hAnsi="Times New Roman" w:cs="Times New Roman"/>
                <w:kern w:val="1"/>
                <w:sz w:val="24"/>
                <w:szCs w:val="24"/>
              </w:rPr>
            </w:pPr>
          </w:p>
        </w:tc>
        <w:tc>
          <w:tcPr>
            <w:tcW w:w="8656" w:type="dxa"/>
            <w:tcBorders>
              <w:top w:val="single" w:sz="4" w:space="0" w:color="auto"/>
              <w:left w:val="single" w:sz="4" w:space="0" w:color="auto"/>
              <w:bottom w:val="single" w:sz="4" w:space="0" w:color="auto"/>
              <w:right w:val="single" w:sz="4" w:space="0" w:color="auto"/>
            </w:tcBorders>
            <w:shd w:val="clear" w:color="auto" w:fill="auto"/>
          </w:tcPr>
          <w:p w:rsidR="008B1460" w:rsidRPr="008B1460" w:rsidRDefault="008B1460" w:rsidP="008B1460">
            <w:pPr>
              <w:widowControl w:val="0"/>
              <w:suppressAutoHyphens/>
              <w:spacing w:after="0" w:line="240" w:lineRule="auto"/>
              <w:rPr>
                <w:rFonts w:ascii="Times New Roman" w:eastAsia="Andale Sans UI" w:hAnsi="Times New Roman" w:cs="Times New Roman"/>
                <w:kern w:val="1"/>
                <w:sz w:val="24"/>
                <w:szCs w:val="24"/>
              </w:rPr>
            </w:pPr>
            <w:r w:rsidRPr="008B1460">
              <w:rPr>
                <w:rFonts w:ascii="Times New Roman" w:eastAsia="Andale Sans UI" w:hAnsi="Times New Roman" w:cs="Times New Roman"/>
                <w:b/>
                <w:bCs/>
                <w:kern w:val="1"/>
                <w:sz w:val="24"/>
                <w:szCs w:val="24"/>
              </w:rPr>
              <w:t>Тема 15. «Формирование экологического менталитета» - 3 ч.</w:t>
            </w:r>
          </w:p>
        </w:tc>
      </w:tr>
      <w:tr w:rsidR="008B1460" w:rsidRPr="008B1460" w:rsidTr="002474E8">
        <w:tc>
          <w:tcPr>
            <w:tcW w:w="1125" w:type="dxa"/>
            <w:tcBorders>
              <w:top w:val="single" w:sz="4" w:space="0" w:color="000000"/>
              <w:left w:val="single" w:sz="4" w:space="0" w:color="000000"/>
              <w:bottom w:val="single" w:sz="4" w:space="0" w:color="000000"/>
              <w:right w:val="single" w:sz="4" w:space="0" w:color="auto"/>
            </w:tcBorders>
            <w:shd w:val="clear" w:color="auto" w:fill="auto"/>
          </w:tcPr>
          <w:p w:rsidR="008B1460" w:rsidRPr="008B1460" w:rsidRDefault="008B1460" w:rsidP="008B1460">
            <w:pPr>
              <w:widowControl w:val="0"/>
              <w:numPr>
                <w:ilvl w:val="0"/>
                <w:numId w:val="3"/>
              </w:numPr>
              <w:tabs>
                <w:tab w:val="left" w:pos="0"/>
              </w:tabs>
              <w:suppressAutoHyphens/>
              <w:snapToGrid w:val="0"/>
              <w:spacing w:after="0" w:line="240" w:lineRule="auto"/>
              <w:rPr>
                <w:rFonts w:ascii="Times New Roman" w:eastAsia="Andale Sans UI" w:hAnsi="Times New Roman" w:cs="Times New Roman"/>
                <w:kern w:val="1"/>
                <w:sz w:val="24"/>
                <w:szCs w:val="24"/>
              </w:rPr>
            </w:pPr>
          </w:p>
        </w:tc>
        <w:tc>
          <w:tcPr>
            <w:tcW w:w="8656" w:type="dxa"/>
            <w:tcBorders>
              <w:top w:val="single" w:sz="4" w:space="0" w:color="auto"/>
              <w:left w:val="single" w:sz="4" w:space="0" w:color="auto"/>
              <w:bottom w:val="single" w:sz="4" w:space="0" w:color="auto"/>
              <w:right w:val="single" w:sz="4" w:space="0" w:color="auto"/>
            </w:tcBorders>
            <w:shd w:val="clear" w:color="auto" w:fill="auto"/>
          </w:tcPr>
          <w:p w:rsidR="008B1460" w:rsidRPr="008B1460" w:rsidRDefault="008B1460" w:rsidP="008B1460">
            <w:pPr>
              <w:widowControl w:val="0"/>
              <w:suppressAutoHyphens/>
              <w:spacing w:after="0" w:line="240" w:lineRule="auto"/>
              <w:rPr>
                <w:rFonts w:ascii="Times New Roman" w:eastAsia="Andale Sans UI" w:hAnsi="Times New Roman" w:cs="Times New Roman"/>
                <w:kern w:val="1"/>
                <w:sz w:val="24"/>
                <w:szCs w:val="24"/>
              </w:rPr>
            </w:pPr>
            <w:r w:rsidRPr="008B1460">
              <w:rPr>
                <w:rFonts w:ascii="Times New Roman" w:eastAsia="Andale Sans UI" w:hAnsi="Times New Roman" w:cs="Times New Roman"/>
                <w:kern w:val="1"/>
                <w:sz w:val="24"/>
                <w:szCs w:val="24"/>
              </w:rPr>
              <w:t>Преодоление потребительства</w:t>
            </w:r>
          </w:p>
        </w:tc>
      </w:tr>
      <w:tr w:rsidR="008B1460" w:rsidRPr="008B1460" w:rsidTr="002474E8">
        <w:tc>
          <w:tcPr>
            <w:tcW w:w="1125" w:type="dxa"/>
            <w:tcBorders>
              <w:top w:val="single" w:sz="4" w:space="0" w:color="000000"/>
              <w:left w:val="single" w:sz="4" w:space="0" w:color="000000"/>
              <w:bottom w:val="single" w:sz="4" w:space="0" w:color="000000"/>
              <w:right w:val="single" w:sz="4" w:space="0" w:color="auto"/>
            </w:tcBorders>
            <w:shd w:val="clear" w:color="auto" w:fill="auto"/>
          </w:tcPr>
          <w:p w:rsidR="008B1460" w:rsidRPr="008B1460" w:rsidRDefault="008B1460" w:rsidP="008B1460">
            <w:pPr>
              <w:tabs>
                <w:tab w:val="left" w:pos="0"/>
              </w:tabs>
              <w:suppressAutoHyphens/>
              <w:spacing w:after="0" w:line="240" w:lineRule="auto"/>
              <w:rPr>
                <w:rFonts w:ascii="Times New Roman" w:eastAsia="Andale Sans UI" w:hAnsi="Times New Roman" w:cs="Times New Roman"/>
                <w:kern w:val="1"/>
                <w:sz w:val="24"/>
                <w:szCs w:val="24"/>
              </w:rPr>
            </w:pPr>
            <w:r w:rsidRPr="008B1460">
              <w:rPr>
                <w:rFonts w:ascii="Times New Roman" w:eastAsia="Andale Sans UI" w:hAnsi="Times New Roman" w:cs="Times New Roman"/>
                <w:kern w:val="1"/>
                <w:sz w:val="24"/>
                <w:szCs w:val="24"/>
              </w:rPr>
              <w:t>31-32</w:t>
            </w:r>
          </w:p>
        </w:tc>
        <w:tc>
          <w:tcPr>
            <w:tcW w:w="8656" w:type="dxa"/>
            <w:tcBorders>
              <w:top w:val="single" w:sz="4" w:space="0" w:color="auto"/>
              <w:left w:val="single" w:sz="4" w:space="0" w:color="auto"/>
              <w:bottom w:val="single" w:sz="4" w:space="0" w:color="auto"/>
              <w:right w:val="single" w:sz="4" w:space="0" w:color="auto"/>
            </w:tcBorders>
            <w:shd w:val="clear" w:color="auto" w:fill="auto"/>
          </w:tcPr>
          <w:p w:rsidR="008B1460" w:rsidRPr="008B1460" w:rsidRDefault="008B1460" w:rsidP="008B1460">
            <w:pPr>
              <w:widowControl w:val="0"/>
              <w:suppressAutoHyphens/>
              <w:spacing w:after="0" w:line="240" w:lineRule="auto"/>
              <w:rPr>
                <w:rFonts w:ascii="Times New Roman" w:eastAsia="Andale Sans UI" w:hAnsi="Times New Roman" w:cs="Times New Roman"/>
                <w:kern w:val="1"/>
                <w:sz w:val="24"/>
                <w:szCs w:val="24"/>
              </w:rPr>
            </w:pPr>
            <w:r w:rsidRPr="008B1460">
              <w:rPr>
                <w:rFonts w:ascii="Times New Roman" w:eastAsia="Andale Sans UI" w:hAnsi="Times New Roman" w:cs="Times New Roman"/>
                <w:kern w:val="1"/>
                <w:sz w:val="24"/>
                <w:szCs w:val="24"/>
              </w:rPr>
              <w:t>Экологическая культура населения</w:t>
            </w:r>
          </w:p>
        </w:tc>
      </w:tr>
      <w:tr w:rsidR="008B1460" w:rsidRPr="008B1460" w:rsidTr="002474E8">
        <w:tc>
          <w:tcPr>
            <w:tcW w:w="1125" w:type="dxa"/>
            <w:tcBorders>
              <w:top w:val="single" w:sz="4" w:space="0" w:color="000000"/>
              <w:left w:val="single" w:sz="4" w:space="0" w:color="000000"/>
              <w:bottom w:val="single" w:sz="4" w:space="0" w:color="000000"/>
              <w:right w:val="single" w:sz="4" w:space="0" w:color="auto"/>
            </w:tcBorders>
            <w:shd w:val="clear" w:color="auto" w:fill="auto"/>
          </w:tcPr>
          <w:p w:rsidR="008B1460" w:rsidRPr="008B1460" w:rsidRDefault="008B1460" w:rsidP="008B1460">
            <w:pPr>
              <w:tabs>
                <w:tab w:val="left" w:pos="0"/>
              </w:tabs>
              <w:suppressAutoHyphens/>
              <w:spacing w:after="0" w:line="240" w:lineRule="auto"/>
              <w:rPr>
                <w:rFonts w:ascii="Times New Roman" w:eastAsia="Andale Sans UI" w:hAnsi="Times New Roman" w:cs="Times New Roman"/>
                <w:kern w:val="1"/>
                <w:sz w:val="24"/>
                <w:szCs w:val="24"/>
              </w:rPr>
            </w:pPr>
            <w:r w:rsidRPr="008B1460">
              <w:rPr>
                <w:rFonts w:ascii="Times New Roman" w:eastAsia="Andale Sans UI" w:hAnsi="Times New Roman" w:cs="Times New Roman"/>
                <w:kern w:val="1"/>
                <w:sz w:val="24"/>
                <w:szCs w:val="24"/>
              </w:rPr>
              <w:t>33</w:t>
            </w:r>
          </w:p>
        </w:tc>
        <w:tc>
          <w:tcPr>
            <w:tcW w:w="8656" w:type="dxa"/>
            <w:tcBorders>
              <w:top w:val="single" w:sz="4" w:space="0" w:color="auto"/>
              <w:left w:val="single" w:sz="4" w:space="0" w:color="auto"/>
              <w:bottom w:val="single" w:sz="4" w:space="0" w:color="auto"/>
              <w:right w:val="single" w:sz="4" w:space="0" w:color="auto"/>
            </w:tcBorders>
            <w:shd w:val="clear" w:color="auto" w:fill="auto"/>
          </w:tcPr>
          <w:p w:rsidR="008B1460" w:rsidRPr="008B1460" w:rsidRDefault="008B1460" w:rsidP="008B1460">
            <w:pPr>
              <w:widowControl w:val="0"/>
              <w:suppressAutoHyphens/>
              <w:spacing w:after="0" w:line="240" w:lineRule="auto"/>
              <w:rPr>
                <w:rFonts w:ascii="Times New Roman" w:eastAsia="Andale Sans UI" w:hAnsi="Times New Roman" w:cs="Times New Roman"/>
                <w:kern w:val="1"/>
                <w:sz w:val="24"/>
                <w:szCs w:val="24"/>
              </w:rPr>
            </w:pPr>
            <w:r w:rsidRPr="008B1460">
              <w:rPr>
                <w:rFonts w:ascii="Times New Roman" w:eastAsia="Andale Sans UI" w:hAnsi="Times New Roman" w:cs="Times New Roman"/>
                <w:kern w:val="1"/>
                <w:sz w:val="24"/>
                <w:szCs w:val="24"/>
              </w:rPr>
              <w:t xml:space="preserve">Природоохранная деятельность. </w:t>
            </w:r>
            <w:r w:rsidRPr="008B1460">
              <w:rPr>
                <w:rFonts w:ascii="Times New Roman" w:eastAsia="Andale Sans UI" w:hAnsi="Times New Roman" w:cs="Times New Roman"/>
                <w:color w:val="000000"/>
                <w:kern w:val="1"/>
                <w:sz w:val="24"/>
                <w:szCs w:val="24"/>
              </w:rPr>
              <w:t>Общественные экологические движения.</w:t>
            </w:r>
          </w:p>
        </w:tc>
      </w:tr>
      <w:tr w:rsidR="008B1460" w:rsidRPr="008B1460" w:rsidTr="002474E8">
        <w:tc>
          <w:tcPr>
            <w:tcW w:w="1125" w:type="dxa"/>
            <w:tcBorders>
              <w:top w:val="single" w:sz="4" w:space="0" w:color="000000"/>
              <w:left w:val="single" w:sz="4" w:space="0" w:color="000000"/>
              <w:bottom w:val="single" w:sz="4" w:space="0" w:color="000000"/>
              <w:right w:val="single" w:sz="4" w:space="0" w:color="auto"/>
            </w:tcBorders>
            <w:shd w:val="clear" w:color="auto" w:fill="auto"/>
          </w:tcPr>
          <w:p w:rsidR="008B1460" w:rsidRPr="008B1460" w:rsidRDefault="008B1460" w:rsidP="008B1460">
            <w:pPr>
              <w:tabs>
                <w:tab w:val="left" w:pos="0"/>
              </w:tabs>
              <w:suppressAutoHyphens/>
              <w:spacing w:after="0" w:line="240" w:lineRule="auto"/>
              <w:rPr>
                <w:rFonts w:ascii="Times New Roman" w:eastAsia="Andale Sans UI" w:hAnsi="Times New Roman" w:cs="Times New Roman"/>
                <w:kern w:val="1"/>
                <w:sz w:val="24"/>
                <w:szCs w:val="24"/>
              </w:rPr>
            </w:pPr>
            <w:r w:rsidRPr="008B1460">
              <w:rPr>
                <w:rFonts w:ascii="Times New Roman" w:eastAsia="Andale Sans UI" w:hAnsi="Times New Roman" w:cs="Times New Roman"/>
                <w:kern w:val="1"/>
                <w:sz w:val="24"/>
                <w:szCs w:val="24"/>
              </w:rPr>
              <w:t>34</w:t>
            </w:r>
          </w:p>
        </w:tc>
        <w:tc>
          <w:tcPr>
            <w:tcW w:w="8656" w:type="dxa"/>
            <w:tcBorders>
              <w:top w:val="single" w:sz="4" w:space="0" w:color="auto"/>
              <w:left w:val="single" w:sz="4" w:space="0" w:color="auto"/>
              <w:bottom w:val="single" w:sz="4" w:space="0" w:color="auto"/>
              <w:right w:val="single" w:sz="4" w:space="0" w:color="auto"/>
            </w:tcBorders>
            <w:shd w:val="clear" w:color="auto" w:fill="auto"/>
          </w:tcPr>
          <w:p w:rsidR="008B1460" w:rsidRPr="008B1460" w:rsidRDefault="008B1460" w:rsidP="008B1460">
            <w:pPr>
              <w:widowControl w:val="0"/>
              <w:suppressAutoHyphens/>
              <w:spacing w:after="0" w:line="240" w:lineRule="auto"/>
              <w:rPr>
                <w:rFonts w:ascii="Times New Roman" w:eastAsia="Andale Sans UI" w:hAnsi="Times New Roman" w:cs="Times New Roman"/>
                <w:kern w:val="1"/>
                <w:sz w:val="24"/>
                <w:szCs w:val="24"/>
              </w:rPr>
            </w:pPr>
            <w:r w:rsidRPr="008B1460">
              <w:rPr>
                <w:rFonts w:ascii="Times New Roman" w:eastAsia="Andale Sans UI" w:hAnsi="Times New Roman" w:cs="Times New Roman"/>
                <w:kern w:val="1"/>
                <w:sz w:val="24"/>
                <w:szCs w:val="24"/>
              </w:rPr>
              <w:t>Контрольно-обобщающий урок по темам курса</w:t>
            </w:r>
          </w:p>
        </w:tc>
      </w:tr>
    </w:tbl>
    <w:p w:rsidR="008B1460" w:rsidRPr="008B1460" w:rsidRDefault="008B1460" w:rsidP="008B1460">
      <w:pPr>
        <w:widowControl w:val="0"/>
        <w:suppressAutoHyphens/>
        <w:spacing w:after="0" w:line="240" w:lineRule="auto"/>
        <w:rPr>
          <w:rFonts w:ascii="Times New Roman" w:eastAsia="Andale Sans UI" w:hAnsi="Times New Roman" w:cs="Times New Roman"/>
          <w:kern w:val="1"/>
          <w:sz w:val="24"/>
          <w:szCs w:val="24"/>
        </w:rPr>
      </w:pPr>
    </w:p>
    <w:p w:rsidR="00284881" w:rsidRDefault="00FA6CBB"/>
    <w:sectPr w:rsidR="00284881">
      <w:pgSz w:w="11906" w:h="16838"/>
      <w:pgMar w:top="1134" w:right="857"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02"/>
    <w:family w:val="auto"/>
    <w:pitch w:val="default"/>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ndale Sans UI">
    <w:altName w:val="Arial Unicode MS"/>
    <w:charset w:val="CC"/>
    <w:family w:val="auto"/>
    <w:pitch w:val="variable"/>
  </w:font>
  <w:font w:name="MS Mincho">
    <w:altName w:val="ＭＳ 明朝"/>
    <w:panose1 w:val="02020609040205080304"/>
    <w:charset w:val="80"/>
    <w:family w:val="roman"/>
    <w:notTrueType/>
    <w:pitch w:val="fixed"/>
    <w:sig w:usb0="00000000"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3"/>
    <w:lvl w:ilvl="0">
      <w:start w:val="1"/>
      <w:numFmt w:val="decimal"/>
      <w:lvlText w:val="%1."/>
      <w:lvlJc w:val="left"/>
      <w:pPr>
        <w:tabs>
          <w:tab w:val="num" w:pos="0"/>
        </w:tabs>
        <w:ind w:left="360" w:hanging="360"/>
      </w:pPr>
      <w:rPr>
        <w:rFonts w:cs="Times New Roman"/>
      </w:rPr>
    </w:lvl>
  </w:abstractNum>
  <w:abstractNum w:abstractNumId="1" w15:restartNumberingAfterBreak="0">
    <w:nsid w:val="00000003"/>
    <w:multiLevelType w:val="singleLevel"/>
    <w:tmpl w:val="00000003"/>
    <w:name w:val="WW8Num4"/>
    <w:lvl w:ilvl="0">
      <w:start w:val="34"/>
      <w:numFmt w:val="decimal"/>
      <w:lvlText w:val="%1."/>
      <w:lvlJc w:val="left"/>
      <w:pPr>
        <w:tabs>
          <w:tab w:val="num" w:pos="0"/>
        </w:tabs>
        <w:ind w:left="360" w:hanging="360"/>
      </w:pPr>
      <w:rPr>
        <w:rFonts w:cs="Times New Roman"/>
      </w:rPr>
    </w:lvl>
  </w:abstractNum>
  <w:abstractNum w:abstractNumId="2" w15:restartNumberingAfterBreak="0">
    <w:nsid w:val="00000004"/>
    <w:multiLevelType w:val="singleLevel"/>
    <w:tmpl w:val="00000004"/>
    <w:name w:val="WW8Num5"/>
    <w:lvl w:ilvl="0">
      <w:start w:val="1"/>
      <w:numFmt w:val="decimal"/>
      <w:lvlText w:val="%1."/>
      <w:lvlJc w:val="left"/>
      <w:pPr>
        <w:tabs>
          <w:tab w:val="num" w:pos="0"/>
        </w:tabs>
        <w:ind w:left="360" w:hanging="360"/>
      </w:pPr>
      <w:rPr>
        <w:rFonts w:cs="Times New Roman"/>
      </w:rPr>
    </w:lvl>
  </w:abstractNum>
  <w:abstractNum w:abstractNumId="3" w15:restartNumberingAfterBreak="0">
    <w:nsid w:val="00000005"/>
    <w:multiLevelType w:val="multilevel"/>
    <w:tmpl w:val="00000005"/>
    <w:name w:val="WW8Num6"/>
    <w:lvl w:ilvl="0">
      <w:start w:val="1"/>
      <w:numFmt w:val="bullet"/>
      <w:suff w:val="nothing"/>
      <w:lvlText w:val=""/>
      <w:lvlJc w:val="left"/>
      <w:pPr>
        <w:tabs>
          <w:tab w:val="num" w:pos="0"/>
        </w:tabs>
        <w:ind w:left="0" w:firstLine="0"/>
      </w:pPr>
      <w:rPr>
        <w:rFonts w:ascii="Symbol" w:hAnsi="Symbol" w:cs="OpenSymbol"/>
      </w:rPr>
    </w:lvl>
    <w:lvl w:ilvl="1">
      <w:start w:val="1"/>
      <w:numFmt w:val="bullet"/>
      <w:lvlText w:val=""/>
      <w:lvlJc w:val="left"/>
      <w:pPr>
        <w:tabs>
          <w:tab w:val="num" w:pos="1414"/>
        </w:tabs>
        <w:ind w:left="1414" w:hanging="283"/>
      </w:pPr>
      <w:rPr>
        <w:rFonts w:ascii="Symbol" w:hAnsi="Symbol" w:cs="OpenSymbol"/>
      </w:rPr>
    </w:lvl>
    <w:lvl w:ilvl="2">
      <w:start w:val="1"/>
      <w:numFmt w:val="bullet"/>
      <w:lvlText w:val=""/>
      <w:lvlJc w:val="left"/>
      <w:pPr>
        <w:tabs>
          <w:tab w:val="num" w:pos="2121"/>
        </w:tabs>
        <w:ind w:left="2121" w:hanging="283"/>
      </w:pPr>
      <w:rPr>
        <w:rFonts w:ascii="Symbol" w:hAnsi="Symbol" w:cs="OpenSymbol"/>
      </w:rPr>
    </w:lvl>
    <w:lvl w:ilvl="3">
      <w:start w:val="1"/>
      <w:numFmt w:val="bullet"/>
      <w:lvlText w:val=""/>
      <w:lvlJc w:val="left"/>
      <w:pPr>
        <w:tabs>
          <w:tab w:val="num" w:pos="2828"/>
        </w:tabs>
        <w:ind w:left="2828" w:hanging="283"/>
      </w:pPr>
      <w:rPr>
        <w:rFonts w:ascii="Symbol" w:hAnsi="Symbol" w:cs="OpenSymbol"/>
      </w:rPr>
    </w:lvl>
    <w:lvl w:ilvl="4">
      <w:start w:val="1"/>
      <w:numFmt w:val="bullet"/>
      <w:lvlText w:val=""/>
      <w:lvlJc w:val="left"/>
      <w:pPr>
        <w:tabs>
          <w:tab w:val="num" w:pos="3535"/>
        </w:tabs>
        <w:ind w:left="3535" w:hanging="283"/>
      </w:pPr>
      <w:rPr>
        <w:rFonts w:ascii="Symbol" w:hAnsi="Symbol" w:cs="OpenSymbol"/>
      </w:rPr>
    </w:lvl>
    <w:lvl w:ilvl="5">
      <w:start w:val="1"/>
      <w:numFmt w:val="bullet"/>
      <w:lvlText w:val=""/>
      <w:lvlJc w:val="left"/>
      <w:pPr>
        <w:tabs>
          <w:tab w:val="num" w:pos="4242"/>
        </w:tabs>
        <w:ind w:left="4242" w:hanging="283"/>
      </w:pPr>
      <w:rPr>
        <w:rFonts w:ascii="Symbol" w:hAnsi="Symbol" w:cs="OpenSymbol"/>
      </w:rPr>
    </w:lvl>
    <w:lvl w:ilvl="6">
      <w:start w:val="1"/>
      <w:numFmt w:val="bullet"/>
      <w:lvlText w:val=""/>
      <w:lvlJc w:val="left"/>
      <w:pPr>
        <w:tabs>
          <w:tab w:val="num" w:pos="4949"/>
        </w:tabs>
        <w:ind w:left="4949" w:hanging="283"/>
      </w:pPr>
      <w:rPr>
        <w:rFonts w:ascii="Symbol" w:hAnsi="Symbol" w:cs="OpenSymbol"/>
      </w:rPr>
    </w:lvl>
    <w:lvl w:ilvl="7">
      <w:start w:val="1"/>
      <w:numFmt w:val="bullet"/>
      <w:lvlText w:val=""/>
      <w:lvlJc w:val="left"/>
      <w:pPr>
        <w:tabs>
          <w:tab w:val="num" w:pos="5656"/>
        </w:tabs>
        <w:ind w:left="5656" w:hanging="283"/>
      </w:pPr>
      <w:rPr>
        <w:rFonts w:ascii="Symbol" w:hAnsi="Symbol" w:cs="OpenSymbol"/>
      </w:rPr>
    </w:lvl>
    <w:lvl w:ilvl="8">
      <w:start w:val="1"/>
      <w:numFmt w:val="bullet"/>
      <w:lvlText w:val=""/>
      <w:lvlJc w:val="left"/>
      <w:pPr>
        <w:tabs>
          <w:tab w:val="num" w:pos="6363"/>
        </w:tabs>
        <w:ind w:left="6363" w:hanging="283"/>
      </w:pPr>
      <w:rPr>
        <w:rFonts w:ascii="Symbol" w:hAnsi="Symbol" w:cs="OpenSymbol"/>
      </w:rPr>
    </w:lvl>
  </w:abstractNum>
  <w:abstractNum w:abstractNumId="4" w15:restartNumberingAfterBreak="0">
    <w:nsid w:val="00000006"/>
    <w:multiLevelType w:val="multilevel"/>
    <w:tmpl w:val="00000006"/>
    <w:name w:val="WW8Num7"/>
    <w:lvl w:ilvl="0">
      <w:start w:val="1"/>
      <w:numFmt w:val="bullet"/>
      <w:suff w:val="nothing"/>
      <w:lvlText w:val=""/>
      <w:lvlJc w:val="left"/>
      <w:pPr>
        <w:tabs>
          <w:tab w:val="num" w:pos="0"/>
        </w:tabs>
        <w:ind w:left="0" w:firstLine="0"/>
      </w:pPr>
      <w:rPr>
        <w:rFonts w:ascii="Symbol" w:hAnsi="Symbol" w:cs="OpenSymbol"/>
      </w:rPr>
    </w:lvl>
    <w:lvl w:ilvl="1">
      <w:start w:val="1"/>
      <w:numFmt w:val="bullet"/>
      <w:lvlText w:val=""/>
      <w:lvlJc w:val="left"/>
      <w:pPr>
        <w:tabs>
          <w:tab w:val="num" w:pos="1414"/>
        </w:tabs>
        <w:ind w:left="1414" w:hanging="283"/>
      </w:pPr>
      <w:rPr>
        <w:rFonts w:ascii="Symbol" w:hAnsi="Symbol" w:cs="OpenSymbol"/>
      </w:rPr>
    </w:lvl>
    <w:lvl w:ilvl="2">
      <w:start w:val="1"/>
      <w:numFmt w:val="bullet"/>
      <w:lvlText w:val=""/>
      <w:lvlJc w:val="left"/>
      <w:pPr>
        <w:tabs>
          <w:tab w:val="num" w:pos="2121"/>
        </w:tabs>
        <w:ind w:left="2121" w:hanging="283"/>
      </w:pPr>
      <w:rPr>
        <w:rFonts w:ascii="Symbol" w:hAnsi="Symbol" w:cs="OpenSymbol"/>
      </w:rPr>
    </w:lvl>
    <w:lvl w:ilvl="3">
      <w:start w:val="1"/>
      <w:numFmt w:val="bullet"/>
      <w:lvlText w:val=""/>
      <w:lvlJc w:val="left"/>
      <w:pPr>
        <w:tabs>
          <w:tab w:val="num" w:pos="2828"/>
        </w:tabs>
        <w:ind w:left="2828" w:hanging="283"/>
      </w:pPr>
      <w:rPr>
        <w:rFonts w:ascii="Symbol" w:hAnsi="Symbol" w:cs="OpenSymbol"/>
      </w:rPr>
    </w:lvl>
    <w:lvl w:ilvl="4">
      <w:start w:val="1"/>
      <w:numFmt w:val="bullet"/>
      <w:lvlText w:val=""/>
      <w:lvlJc w:val="left"/>
      <w:pPr>
        <w:tabs>
          <w:tab w:val="num" w:pos="3535"/>
        </w:tabs>
        <w:ind w:left="3535" w:hanging="283"/>
      </w:pPr>
      <w:rPr>
        <w:rFonts w:ascii="Symbol" w:hAnsi="Symbol" w:cs="OpenSymbol"/>
      </w:rPr>
    </w:lvl>
    <w:lvl w:ilvl="5">
      <w:start w:val="1"/>
      <w:numFmt w:val="bullet"/>
      <w:lvlText w:val=""/>
      <w:lvlJc w:val="left"/>
      <w:pPr>
        <w:tabs>
          <w:tab w:val="num" w:pos="4242"/>
        </w:tabs>
        <w:ind w:left="4242" w:hanging="283"/>
      </w:pPr>
      <w:rPr>
        <w:rFonts w:ascii="Symbol" w:hAnsi="Symbol" w:cs="OpenSymbol"/>
      </w:rPr>
    </w:lvl>
    <w:lvl w:ilvl="6">
      <w:start w:val="1"/>
      <w:numFmt w:val="bullet"/>
      <w:lvlText w:val=""/>
      <w:lvlJc w:val="left"/>
      <w:pPr>
        <w:tabs>
          <w:tab w:val="num" w:pos="4949"/>
        </w:tabs>
        <w:ind w:left="4949" w:hanging="283"/>
      </w:pPr>
      <w:rPr>
        <w:rFonts w:ascii="Symbol" w:hAnsi="Symbol" w:cs="OpenSymbol"/>
      </w:rPr>
    </w:lvl>
    <w:lvl w:ilvl="7">
      <w:start w:val="1"/>
      <w:numFmt w:val="bullet"/>
      <w:lvlText w:val=""/>
      <w:lvlJc w:val="left"/>
      <w:pPr>
        <w:tabs>
          <w:tab w:val="num" w:pos="5656"/>
        </w:tabs>
        <w:ind w:left="5656" w:hanging="283"/>
      </w:pPr>
      <w:rPr>
        <w:rFonts w:ascii="Symbol" w:hAnsi="Symbol" w:cs="OpenSymbol"/>
      </w:rPr>
    </w:lvl>
    <w:lvl w:ilvl="8">
      <w:start w:val="1"/>
      <w:numFmt w:val="bullet"/>
      <w:lvlText w:val=""/>
      <w:lvlJc w:val="left"/>
      <w:pPr>
        <w:tabs>
          <w:tab w:val="num" w:pos="6363"/>
        </w:tabs>
        <w:ind w:left="6363" w:hanging="283"/>
      </w:pPr>
      <w:rPr>
        <w:rFonts w:ascii="Symbol" w:hAnsi="Symbol" w:cs="OpenSymbol"/>
      </w:rPr>
    </w:lvl>
  </w:abstractNum>
  <w:abstractNum w:abstractNumId="5" w15:restartNumberingAfterBreak="0">
    <w:nsid w:val="00000007"/>
    <w:multiLevelType w:val="multilevel"/>
    <w:tmpl w:val="00000007"/>
    <w:name w:val="WW8Num8"/>
    <w:lvl w:ilvl="0">
      <w:start w:val="1"/>
      <w:numFmt w:val="bullet"/>
      <w:suff w:val="nothing"/>
      <w:lvlText w:val=""/>
      <w:lvlJc w:val="left"/>
      <w:pPr>
        <w:tabs>
          <w:tab w:val="num" w:pos="0"/>
        </w:tabs>
        <w:ind w:left="0" w:firstLine="0"/>
      </w:pPr>
      <w:rPr>
        <w:rFonts w:ascii="Symbol" w:hAnsi="Symbol" w:cs="OpenSymbol"/>
      </w:rPr>
    </w:lvl>
    <w:lvl w:ilvl="1">
      <w:start w:val="1"/>
      <w:numFmt w:val="bullet"/>
      <w:lvlText w:val=""/>
      <w:lvlJc w:val="left"/>
      <w:pPr>
        <w:tabs>
          <w:tab w:val="num" w:pos="1414"/>
        </w:tabs>
        <w:ind w:left="1414" w:hanging="283"/>
      </w:pPr>
      <w:rPr>
        <w:rFonts w:ascii="Symbol" w:hAnsi="Symbol" w:cs="OpenSymbol"/>
      </w:rPr>
    </w:lvl>
    <w:lvl w:ilvl="2">
      <w:start w:val="1"/>
      <w:numFmt w:val="bullet"/>
      <w:lvlText w:val=""/>
      <w:lvlJc w:val="left"/>
      <w:pPr>
        <w:tabs>
          <w:tab w:val="num" w:pos="2121"/>
        </w:tabs>
        <w:ind w:left="2121" w:hanging="283"/>
      </w:pPr>
      <w:rPr>
        <w:rFonts w:ascii="Symbol" w:hAnsi="Symbol" w:cs="OpenSymbol"/>
      </w:rPr>
    </w:lvl>
    <w:lvl w:ilvl="3">
      <w:start w:val="1"/>
      <w:numFmt w:val="bullet"/>
      <w:lvlText w:val=""/>
      <w:lvlJc w:val="left"/>
      <w:pPr>
        <w:tabs>
          <w:tab w:val="num" w:pos="2828"/>
        </w:tabs>
        <w:ind w:left="2828" w:hanging="283"/>
      </w:pPr>
      <w:rPr>
        <w:rFonts w:ascii="Symbol" w:hAnsi="Symbol" w:cs="OpenSymbol"/>
      </w:rPr>
    </w:lvl>
    <w:lvl w:ilvl="4">
      <w:start w:val="1"/>
      <w:numFmt w:val="bullet"/>
      <w:lvlText w:val=""/>
      <w:lvlJc w:val="left"/>
      <w:pPr>
        <w:tabs>
          <w:tab w:val="num" w:pos="3535"/>
        </w:tabs>
        <w:ind w:left="3535" w:hanging="283"/>
      </w:pPr>
      <w:rPr>
        <w:rFonts w:ascii="Symbol" w:hAnsi="Symbol" w:cs="OpenSymbol"/>
      </w:rPr>
    </w:lvl>
    <w:lvl w:ilvl="5">
      <w:start w:val="1"/>
      <w:numFmt w:val="bullet"/>
      <w:lvlText w:val=""/>
      <w:lvlJc w:val="left"/>
      <w:pPr>
        <w:tabs>
          <w:tab w:val="num" w:pos="4242"/>
        </w:tabs>
        <w:ind w:left="4242" w:hanging="283"/>
      </w:pPr>
      <w:rPr>
        <w:rFonts w:ascii="Symbol" w:hAnsi="Symbol" w:cs="OpenSymbol"/>
      </w:rPr>
    </w:lvl>
    <w:lvl w:ilvl="6">
      <w:start w:val="1"/>
      <w:numFmt w:val="bullet"/>
      <w:lvlText w:val=""/>
      <w:lvlJc w:val="left"/>
      <w:pPr>
        <w:tabs>
          <w:tab w:val="num" w:pos="4949"/>
        </w:tabs>
        <w:ind w:left="4949" w:hanging="283"/>
      </w:pPr>
      <w:rPr>
        <w:rFonts w:ascii="Symbol" w:hAnsi="Symbol" w:cs="OpenSymbol"/>
      </w:rPr>
    </w:lvl>
    <w:lvl w:ilvl="7">
      <w:start w:val="1"/>
      <w:numFmt w:val="bullet"/>
      <w:lvlText w:val=""/>
      <w:lvlJc w:val="left"/>
      <w:pPr>
        <w:tabs>
          <w:tab w:val="num" w:pos="5656"/>
        </w:tabs>
        <w:ind w:left="5656" w:hanging="283"/>
      </w:pPr>
      <w:rPr>
        <w:rFonts w:ascii="Symbol" w:hAnsi="Symbol" w:cs="OpenSymbol"/>
      </w:rPr>
    </w:lvl>
    <w:lvl w:ilvl="8">
      <w:start w:val="1"/>
      <w:numFmt w:val="bullet"/>
      <w:lvlText w:val=""/>
      <w:lvlJc w:val="left"/>
      <w:pPr>
        <w:tabs>
          <w:tab w:val="num" w:pos="6363"/>
        </w:tabs>
        <w:ind w:left="6363" w:hanging="283"/>
      </w:pPr>
      <w:rPr>
        <w:rFonts w:ascii="Symbol" w:hAnsi="Symbol" w:cs="OpenSymbol"/>
      </w:r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784B"/>
    <w:rsid w:val="00103EDF"/>
    <w:rsid w:val="00635565"/>
    <w:rsid w:val="00844D0F"/>
    <w:rsid w:val="008B1460"/>
    <w:rsid w:val="00B52C66"/>
    <w:rsid w:val="00F7784B"/>
    <w:rsid w:val="00FA6C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943E2E"/>
  <w15:docId w15:val="{ED444EB9-6B38-4AF6-9B36-AFF61937B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3556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3556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0064103">
      <w:bodyDiv w:val="1"/>
      <w:marLeft w:val="0"/>
      <w:marRight w:val="0"/>
      <w:marTop w:val="0"/>
      <w:marBottom w:val="0"/>
      <w:divBdr>
        <w:top w:val="none" w:sz="0" w:space="0" w:color="auto"/>
        <w:left w:val="none" w:sz="0" w:space="0" w:color="auto"/>
        <w:bottom w:val="none" w:sz="0" w:space="0" w:color="auto"/>
        <w:right w:val="none" w:sz="0" w:space="0" w:color="auto"/>
      </w:divBdr>
    </w:div>
    <w:div w:id="712316450">
      <w:bodyDiv w:val="1"/>
      <w:marLeft w:val="0"/>
      <w:marRight w:val="0"/>
      <w:marTop w:val="0"/>
      <w:marBottom w:val="0"/>
      <w:divBdr>
        <w:top w:val="none" w:sz="0" w:space="0" w:color="auto"/>
        <w:left w:val="none" w:sz="0" w:space="0" w:color="auto"/>
        <w:bottom w:val="none" w:sz="0" w:space="0" w:color="auto"/>
        <w:right w:val="none" w:sz="0" w:space="0" w:color="auto"/>
      </w:divBdr>
    </w:div>
    <w:div w:id="779833646">
      <w:bodyDiv w:val="1"/>
      <w:marLeft w:val="0"/>
      <w:marRight w:val="0"/>
      <w:marTop w:val="0"/>
      <w:marBottom w:val="0"/>
      <w:divBdr>
        <w:top w:val="none" w:sz="0" w:space="0" w:color="auto"/>
        <w:left w:val="none" w:sz="0" w:space="0" w:color="auto"/>
        <w:bottom w:val="none" w:sz="0" w:space="0" w:color="auto"/>
        <w:right w:val="none" w:sz="0" w:space="0" w:color="auto"/>
      </w:divBdr>
    </w:div>
    <w:div w:id="891110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lyceum40nn.ru/"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12</Pages>
  <Words>3725</Words>
  <Characters>21234</Characters>
  <Application>Microsoft Office Word</Application>
  <DocSecurity>0</DocSecurity>
  <Lines>176</Lines>
  <Paragraphs>49</Paragraphs>
  <ScaleCrop>false</ScaleCrop>
  <Company/>
  <LinksUpToDate>false</LinksUpToDate>
  <CharactersWithSpaces>24910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lic40@gmail.com</dc:creator>
  <cp:keywords/>
  <dc:description/>
  <cp:lastModifiedBy>lic40@gmail.com</cp:lastModifiedBy>
  <cp:revision>6</cp:revision>
  <dcterms:created xsi:type="dcterms:W3CDTF">2023-01-23T11:04:00Z</dcterms:created>
  <dcterms:modified xsi:type="dcterms:W3CDTF">2024-09-15T19:40:00Z</dcterms:modified>
</cp:coreProperties>
</file>